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E3B3" w14:textId="21DD7468" w:rsidR="0055394F" w:rsidRDefault="00EB4B7C" w:rsidP="0055394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7D5A8E">
        <w:rPr>
          <w:rFonts w:ascii="Arial" w:eastAsia="Batang" w:hAnsi="Arial" w:cs="Arial"/>
          <w:b/>
          <w:bCs/>
          <w:sz w:val="24"/>
          <w:szCs w:val="24"/>
          <w:lang w:val="en-US"/>
        </w:rPr>
        <w:t>Meeting #92</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Pr>
          <w:rFonts w:ascii="Arial" w:hAnsi="Arial" w:cs="Arial"/>
          <w:b/>
          <w:bCs/>
          <w:sz w:val="24"/>
          <w:szCs w:val="24"/>
          <w:lang w:val="en-US"/>
        </w:rPr>
        <w:t>80</w:t>
      </w:r>
      <w:r w:rsidR="00F9157F">
        <w:rPr>
          <w:rFonts w:ascii="Arial" w:hAnsi="Arial" w:cs="Arial"/>
          <w:b/>
          <w:bCs/>
          <w:sz w:val="24"/>
          <w:szCs w:val="24"/>
          <w:lang w:val="en-US"/>
        </w:rPr>
        <w:t>1958</w:t>
      </w:r>
    </w:p>
    <w:p w14:paraId="7763BD87" w14:textId="02ECE90A" w:rsidR="00B86BB0" w:rsidRPr="007D5A8E" w:rsidRDefault="007D5A8E" w:rsidP="0055394F">
      <w:pPr>
        <w:pStyle w:val="CRCoverPage"/>
        <w:snapToGrid w:val="0"/>
        <w:spacing w:after="0"/>
        <w:outlineLvl w:val="0"/>
        <w:rPr>
          <w:b/>
          <w:noProof/>
          <w:sz w:val="14"/>
          <w:szCs w:val="24"/>
          <w:lang w:val="en-US"/>
        </w:rPr>
      </w:pPr>
      <w:r w:rsidRPr="007D5A8E">
        <w:rPr>
          <w:rFonts w:eastAsia="MS Mincho" w:cs="Arial"/>
          <w:b/>
          <w:bCs/>
          <w:sz w:val="24"/>
          <w:lang w:eastAsia="ja-JP"/>
        </w:rPr>
        <w:t>Athens, Greece, February 26</w:t>
      </w:r>
      <w:r w:rsidRPr="007D5A8E">
        <w:rPr>
          <w:rFonts w:eastAsia="MS Mincho" w:cs="Arial"/>
          <w:b/>
          <w:bCs/>
          <w:sz w:val="24"/>
          <w:vertAlign w:val="superscript"/>
          <w:lang w:eastAsia="ja-JP"/>
        </w:rPr>
        <w:t>th</w:t>
      </w:r>
      <w:r w:rsidRPr="007D5A8E">
        <w:rPr>
          <w:rFonts w:eastAsia="MS Mincho" w:cs="Arial"/>
          <w:b/>
          <w:bCs/>
          <w:sz w:val="24"/>
          <w:lang w:eastAsia="ja-JP"/>
        </w:rPr>
        <w:t xml:space="preserve"> – March 2</w:t>
      </w:r>
      <w:r w:rsidRPr="007D5A8E">
        <w:rPr>
          <w:rFonts w:eastAsia="MS Mincho" w:cs="Arial"/>
          <w:b/>
          <w:bCs/>
          <w:sz w:val="24"/>
          <w:vertAlign w:val="superscript"/>
          <w:lang w:eastAsia="ja-JP"/>
        </w:rPr>
        <w:t>nd</w:t>
      </w:r>
      <w:r w:rsidRPr="007D5A8E">
        <w:rPr>
          <w:rFonts w:eastAsia="MS Mincho" w:cs="Arial"/>
          <w:b/>
          <w:bCs/>
          <w:sz w:val="24"/>
          <w:lang w:eastAsia="ja-JP"/>
        </w:rPr>
        <w:t>, 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0CD8D97"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8D4F29">
        <w:rPr>
          <w:rFonts w:ascii="Arial" w:hAnsi="Arial"/>
          <w:sz w:val="24"/>
          <w:lang w:val="en-US" w:eastAsia="ko-KR"/>
        </w:rPr>
        <w:t>.</w:t>
      </w:r>
      <w:r w:rsidR="007D5A8E">
        <w:rPr>
          <w:rFonts w:ascii="Arial" w:hAnsi="Arial"/>
          <w:sz w:val="24"/>
          <w:lang w:val="en-US" w:eastAsia="ko-KR"/>
        </w:rPr>
        <w:t>1.</w:t>
      </w:r>
      <w:r w:rsidR="008D4F29">
        <w:rPr>
          <w:rFonts w:ascii="Arial" w:hAnsi="Arial"/>
          <w:sz w:val="24"/>
          <w:lang w:val="en-US" w:eastAsia="ko-KR"/>
        </w:rPr>
        <w:t>2.2.1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4196629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EB4B7C">
        <w:rPr>
          <w:rFonts w:ascii="Arial" w:hAnsi="Arial"/>
          <w:sz w:val="24"/>
          <w:lang w:val="en-US"/>
        </w:rPr>
        <w:t xml:space="preserve">Issues on </w:t>
      </w:r>
      <w:r w:rsidR="00CF064A">
        <w:rPr>
          <w:rFonts w:ascii="Arial" w:hAnsi="Arial"/>
          <w:sz w:val="24"/>
          <w:lang w:val="en-US"/>
        </w:rPr>
        <w:t xml:space="preserve">the </w:t>
      </w:r>
      <w:r w:rsidR="008D4F29">
        <w:rPr>
          <w:rFonts w:ascii="Arial" w:hAnsi="Arial"/>
          <w:sz w:val="24"/>
          <w:lang w:val="en-US"/>
        </w:rPr>
        <w:t>trigger s</w:t>
      </w:r>
      <w:r w:rsidR="007D5A8E">
        <w:rPr>
          <w:rFonts w:ascii="Arial" w:hAnsi="Arial"/>
          <w:sz w:val="24"/>
          <w:lang w:val="en-US"/>
        </w:rPr>
        <w:t>tate d</w:t>
      </w:r>
      <w:r w:rsidR="00EB4B7C">
        <w:rPr>
          <w:rFonts w:ascii="Arial" w:hAnsi="Arial"/>
          <w:sz w:val="24"/>
          <w:lang w:val="en-US"/>
        </w:rPr>
        <w:t>efinition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D6268" w:rsidRDefault="0072162A" w:rsidP="002958FD">
      <w:pPr>
        <w:pStyle w:val="Heading1"/>
        <w:rPr>
          <w:sz w:val="24"/>
          <w:lang w:val="en-US"/>
        </w:rPr>
      </w:pPr>
      <w:bookmarkStart w:id="2" w:name="_Ref503452710"/>
      <w:r w:rsidRPr="008D6268">
        <w:rPr>
          <w:sz w:val="24"/>
          <w:lang w:val="en-US"/>
        </w:rPr>
        <w:t>Introduction</w:t>
      </w:r>
      <w:bookmarkEnd w:id="2"/>
    </w:p>
    <w:p w14:paraId="0E12BA48" w14:textId="4A84DA2B" w:rsidR="00331709" w:rsidRPr="00836647" w:rsidRDefault="008D4F29" w:rsidP="00524680">
      <w:pPr>
        <w:pStyle w:val="maintext"/>
        <w:ind w:firstLine="400"/>
        <w:rPr>
          <w:lang w:val="en-US"/>
        </w:rPr>
      </w:pPr>
      <w:r>
        <w:rPr>
          <w:lang w:val="en-US"/>
        </w:rPr>
        <w:t xml:space="preserve">In regard of TS38.214 V15.0.0 on trigger state definition for A-CSI reporting, this contribution proposes some refinement on the text to </w:t>
      </w:r>
      <w:r w:rsidR="00524680">
        <w:rPr>
          <w:lang w:val="en-US"/>
        </w:rPr>
        <w:t xml:space="preserve">remove ambiguities. </w:t>
      </w:r>
      <w:r w:rsidR="00A96DBF" w:rsidRPr="00836647">
        <w:rPr>
          <w:lang w:val="en-US"/>
        </w:rPr>
        <w:t>In RAN1</w:t>
      </w:r>
      <w:r w:rsidR="00B50CFC">
        <w:rPr>
          <w:lang w:val="en-US"/>
        </w:rPr>
        <w:t>#</w:t>
      </w:r>
      <w:r w:rsidR="00CA5F21">
        <w:rPr>
          <w:lang w:val="en-US"/>
        </w:rPr>
        <w:t>90</w:t>
      </w:r>
      <w:r w:rsidR="00CA2F05">
        <w:rPr>
          <w:lang w:val="en-US"/>
        </w:rPr>
        <w:t>bis</w:t>
      </w:r>
      <w:r w:rsidR="00CA5F21">
        <w:rPr>
          <w:lang w:val="en-US"/>
        </w:rPr>
        <w:t xml:space="preserve"> </w:t>
      </w:r>
      <w:r>
        <w:rPr>
          <w:lang w:val="en-US"/>
        </w:rPr>
        <w:t>(along with its follow-</w:t>
      </w:r>
      <w:r w:rsidR="00CA5F21">
        <w:rPr>
          <w:lang w:val="en-US"/>
        </w:rPr>
        <w:t>up thread NR-13</w:t>
      </w:r>
      <w:r>
        <w:rPr>
          <w:lang w:val="en-US"/>
        </w:rPr>
        <w:t>) and 91</w:t>
      </w:r>
      <w:r w:rsidR="00331709" w:rsidRPr="00836647">
        <w:rPr>
          <w:lang w:val="en-US"/>
        </w:rPr>
        <w:t>, the following agreement</w:t>
      </w:r>
      <w:r w:rsidR="003F12F4">
        <w:rPr>
          <w:lang w:val="en-US"/>
        </w:rPr>
        <w:t>s</w:t>
      </w:r>
      <w:r w:rsidR="00331709" w:rsidRPr="00836647">
        <w:rPr>
          <w:lang w:val="en-US"/>
        </w:rPr>
        <w:t xml:space="preserve"> on </w:t>
      </w:r>
      <w:r w:rsidR="00CA5F21">
        <w:rPr>
          <w:lang w:val="en-US"/>
        </w:rPr>
        <w:t xml:space="preserve">CSI-RS resource activation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proofErr w:type="gramStart"/>
      <w:r w:rsidR="00661535" w:rsidRPr="00836647">
        <w:rPr>
          <w:lang w:val="en-US"/>
        </w:rPr>
        <w:t>]</w:t>
      </w:r>
      <w:proofErr w:type="gramEnd"/>
      <w:r w:rsidR="00661535" w:rsidRPr="00836647">
        <w:rPr>
          <w:lang w:val="en-US"/>
        </w:rPr>
        <w:fldChar w:fldCharType="end"/>
      </w:r>
      <w:r w:rsidR="004D5D2F">
        <w:rPr>
          <w:lang w:val="en-US"/>
        </w:rPr>
        <w:fldChar w:fldCharType="begin"/>
      </w:r>
      <w:r w:rsidR="004D5D2F">
        <w:rPr>
          <w:lang w:val="en-US"/>
        </w:rPr>
        <w:instrText xml:space="preserve"> REF _Ref503380271 \r \h </w:instrText>
      </w:r>
      <w:r w:rsidR="004D5D2F">
        <w:rPr>
          <w:lang w:val="en-US"/>
        </w:rPr>
      </w:r>
      <w:r w:rsidR="004D5D2F">
        <w:rPr>
          <w:lang w:val="en-US"/>
        </w:rPr>
        <w:fldChar w:fldCharType="separate"/>
      </w:r>
      <w:r w:rsidR="004D5D2F">
        <w:rPr>
          <w:lang w:val="en-US"/>
        </w:rPr>
        <w:t>[2]</w:t>
      </w:r>
      <w:r w:rsidR="004D5D2F">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EC6CE8" w14:paraId="7A9C3D11" w14:textId="77777777" w:rsidTr="007627EB">
        <w:tc>
          <w:tcPr>
            <w:tcW w:w="9855" w:type="dxa"/>
          </w:tcPr>
          <w:p w14:paraId="539CCFE0" w14:textId="5140166A" w:rsidR="004217A5" w:rsidRPr="00EC6CE8" w:rsidRDefault="00521CB1" w:rsidP="00772071">
            <w:pPr>
              <w:snapToGrid w:val="0"/>
              <w:spacing w:after="0"/>
              <w:jc w:val="both"/>
              <w:rPr>
                <w:rFonts w:eastAsia="Microsoft YaHei"/>
                <w:b/>
                <w:iCs/>
                <w:sz w:val="18"/>
              </w:rPr>
            </w:pPr>
            <w:r w:rsidRPr="00EC6CE8">
              <w:rPr>
                <w:rFonts w:eastAsia="Microsoft YaHei"/>
                <w:b/>
                <w:iCs/>
                <w:sz w:val="18"/>
                <w:highlight w:val="darkYellow"/>
              </w:rPr>
              <w:t xml:space="preserve">[WA] </w:t>
            </w:r>
            <w:r w:rsidR="004217A5" w:rsidRPr="00EC6CE8">
              <w:rPr>
                <w:rFonts w:eastAsia="Microsoft YaHei"/>
                <w:b/>
                <w:iCs/>
                <w:sz w:val="18"/>
                <w:highlight w:val="darkYellow"/>
              </w:rPr>
              <w:t>Working Assumption:</w:t>
            </w:r>
          </w:p>
          <w:p w14:paraId="41DFA269" w14:textId="77777777" w:rsidR="004217A5" w:rsidRPr="00EC6CE8" w:rsidRDefault="004217A5" w:rsidP="004D5D2F">
            <w:pPr>
              <w:numPr>
                <w:ilvl w:val="0"/>
                <w:numId w:val="17"/>
              </w:numPr>
              <w:snapToGrid w:val="0"/>
              <w:spacing w:after="0"/>
              <w:jc w:val="both"/>
              <w:rPr>
                <w:rFonts w:eastAsia="Microsoft YaHei"/>
                <w:iCs/>
                <w:sz w:val="18"/>
                <w:lang w:val="en-US"/>
              </w:rPr>
            </w:pPr>
            <w:r w:rsidRPr="00EC6CE8">
              <w:rPr>
                <w:rFonts w:eastAsia="Microsoft YaHei"/>
                <w:iCs/>
                <w:sz w:val="18"/>
                <w:lang w:val="en-US"/>
              </w:rPr>
              <w:t>Aperiodic CSI-RS is triggered by RRC+DCI or RRC+MAC-CE+DCI</w:t>
            </w:r>
          </w:p>
          <w:p w14:paraId="3B666E69" w14:textId="77777777" w:rsidR="004217A5" w:rsidRPr="00EC6CE8" w:rsidRDefault="004217A5" w:rsidP="004D5D2F">
            <w:pPr>
              <w:numPr>
                <w:ilvl w:val="1"/>
                <w:numId w:val="17"/>
              </w:numPr>
              <w:snapToGrid w:val="0"/>
              <w:spacing w:after="0"/>
              <w:jc w:val="both"/>
              <w:rPr>
                <w:rFonts w:eastAsia="Microsoft YaHei"/>
                <w:iCs/>
                <w:sz w:val="18"/>
                <w:lang w:val="en-US"/>
              </w:rPr>
            </w:pPr>
            <w:r w:rsidRPr="00EC6CE8">
              <w:rPr>
                <w:rFonts w:eastAsia="Microsoft YaHei"/>
                <w:iCs/>
                <w:sz w:val="18"/>
                <w:lang w:val="en-US"/>
              </w:rPr>
              <w:t xml:space="preserve">If number of </w:t>
            </w:r>
            <w:r w:rsidRPr="00EC6CE8">
              <w:rPr>
                <w:rFonts w:eastAsia="Microsoft YaHei"/>
                <w:iCs/>
                <w:sz w:val="18"/>
                <w:highlight w:val="yellow"/>
                <w:lang w:val="en-US"/>
              </w:rPr>
              <w:t>RRC configured resource sets</w:t>
            </w:r>
            <w:r w:rsidRPr="00EC6CE8">
              <w:rPr>
                <w:rFonts w:eastAsia="Microsoft YaHei"/>
                <w:iCs/>
                <w:sz w:val="18"/>
                <w:lang w:val="en-US"/>
              </w:rPr>
              <w:t xml:space="preserve"> across all CCs is less than </w:t>
            </w:r>
            <w:r w:rsidRPr="00EC6CE8">
              <w:rPr>
                <w:rFonts w:eastAsia="Microsoft YaHei"/>
                <w:iCs/>
                <w:sz w:val="18"/>
                <w:highlight w:val="yellow"/>
                <w:lang w:val="en-US"/>
              </w:rPr>
              <w:t>2</w:t>
            </w:r>
            <w:r w:rsidRPr="00EC6CE8">
              <w:rPr>
                <w:rFonts w:eastAsia="Microsoft YaHei"/>
                <w:iCs/>
                <w:sz w:val="18"/>
                <w:highlight w:val="yellow"/>
                <w:vertAlign w:val="superscript"/>
                <w:lang w:val="en-US"/>
              </w:rPr>
              <w:t>N</w:t>
            </w:r>
            <w:r w:rsidRPr="00EC6CE8">
              <w:rPr>
                <w:rFonts w:eastAsia="Microsoft YaHei"/>
                <w:iCs/>
                <w:sz w:val="18"/>
                <w:lang w:val="en-US"/>
              </w:rPr>
              <w:t>, RRC+DCI is used.  Otherwise, RRC+MAC-CE+DCI is used.</w:t>
            </w:r>
          </w:p>
          <w:p w14:paraId="63A68AEF" w14:textId="77777777" w:rsidR="004217A5" w:rsidRPr="00EC6CE8" w:rsidRDefault="004217A5" w:rsidP="004D5D2F">
            <w:pPr>
              <w:numPr>
                <w:ilvl w:val="2"/>
                <w:numId w:val="17"/>
              </w:numPr>
              <w:snapToGrid w:val="0"/>
              <w:spacing w:after="0"/>
              <w:jc w:val="both"/>
              <w:rPr>
                <w:rFonts w:eastAsia="Microsoft YaHei"/>
                <w:iCs/>
                <w:sz w:val="18"/>
                <w:lang w:val="en-US"/>
              </w:rPr>
            </w:pPr>
            <w:r w:rsidRPr="00EC6CE8">
              <w:rPr>
                <w:rFonts w:eastAsia="Microsoft YaHei"/>
                <w:iCs/>
                <w:sz w:val="18"/>
                <w:lang w:val="en-US"/>
              </w:rPr>
              <w:t>FFS on the value of N</w:t>
            </w:r>
          </w:p>
          <w:p w14:paraId="22FB6447" w14:textId="73970C77" w:rsidR="00863213" w:rsidRPr="00EC6CE8" w:rsidRDefault="004217A5" w:rsidP="00772071">
            <w:pPr>
              <w:numPr>
                <w:ilvl w:val="1"/>
                <w:numId w:val="17"/>
              </w:numPr>
              <w:snapToGrid w:val="0"/>
              <w:spacing w:after="0"/>
              <w:jc w:val="both"/>
              <w:rPr>
                <w:rFonts w:eastAsia="Microsoft YaHei"/>
                <w:iCs/>
                <w:sz w:val="18"/>
                <w:highlight w:val="yellow"/>
                <w:lang w:val="en-US"/>
              </w:rPr>
            </w:pPr>
            <w:r w:rsidRPr="00EC6CE8">
              <w:rPr>
                <w:rFonts w:eastAsia="Microsoft YaHei"/>
                <w:iCs/>
                <w:sz w:val="18"/>
                <w:highlight w:val="yellow"/>
                <w:lang w:val="en-US"/>
              </w:rPr>
              <w:t>The triggering is done per CSI-RS resource set</w:t>
            </w:r>
          </w:p>
          <w:p w14:paraId="4CE9956E" w14:textId="22A8C969" w:rsidR="0003757C" w:rsidRPr="00EC6CE8" w:rsidRDefault="00521CB1" w:rsidP="00772071">
            <w:pPr>
              <w:snapToGrid w:val="0"/>
              <w:spacing w:after="0"/>
              <w:rPr>
                <w:rFonts w:eastAsia="MS Mincho"/>
                <w:sz w:val="18"/>
                <w:u w:val="single"/>
                <w:lang w:val="en-US" w:eastAsia="ja-JP"/>
              </w:rPr>
            </w:pPr>
            <w:r w:rsidRPr="00EC6CE8">
              <w:rPr>
                <w:rFonts w:eastAsia="MS Mincho"/>
                <w:b/>
                <w:sz w:val="18"/>
                <w:highlight w:val="green"/>
                <w:u w:val="single"/>
                <w:lang w:val="en-US" w:eastAsia="ja-JP"/>
              </w:rPr>
              <w:t xml:space="preserve">[A1] </w:t>
            </w:r>
            <w:r w:rsidR="00A96DBF" w:rsidRPr="00EC6CE8">
              <w:rPr>
                <w:rFonts w:eastAsia="MS Mincho"/>
                <w:b/>
                <w:sz w:val="18"/>
                <w:highlight w:val="green"/>
                <w:u w:val="single"/>
                <w:lang w:val="en-US" w:eastAsia="ja-JP"/>
              </w:rPr>
              <w:t>Agreements:</w:t>
            </w:r>
            <w:r w:rsidR="00772071" w:rsidRPr="00EC6CE8">
              <w:rPr>
                <w:rFonts w:eastAsia="MS Mincho"/>
                <w:sz w:val="18"/>
                <w:lang w:val="en-US" w:eastAsia="ja-JP"/>
              </w:rPr>
              <w:t xml:space="preserve"> </w:t>
            </w:r>
            <w:r w:rsidR="0003757C" w:rsidRPr="00EC6CE8">
              <w:rPr>
                <w:sz w:val="18"/>
              </w:rPr>
              <w:t xml:space="preserve">Confirm the working assumption with the following refinement </w:t>
            </w:r>
          </w:p>
          <w:p w14:paraId="6ABCC143" w14:textId="77777777" w:rsidR="0003757C" w:rsidRPr="00EC6CE8" w:rsidRDefault="0003757C" w:rsidP="004D5D2F">
            <w:pPr>
              <w:numPr>
                <w:ilvl w:val="0"/>
                <w:numId w:val="17"/>
              </w:numPr>
              <w:snapToGrid w:val="0"/>
              <w:spacing w:after="0"/>
              <w:jc w:val="both"/>
              <w:rPr>
                <w:sz w:val="18"/>
              </w:rPr>
            </w:pPr>
            <w:r w:rsidRPr="00EC6CE8">
              <w:rPr>
                <w:sz w:val="18"/>
              </w:rPr>
              <w:t xml:space="preserve">N = {0, 1, 2, …, </w:t>
            </w:r>
            <w:proofErr w:type="spellStart"/>
            <w:r w:rsidRPr="00EC6CE8">
              <w:rPr>
                <w:sz w:val="18"/>
              </w:rPr>
              <w:t>Nmax</w:t>
            </w:r>
            <w:proofErr w:type="spellEnd"/>
            <w:r w:rsidRPr="00EC6CE8">
              <w:rPr>
                <w:sz w:val="18"/>
              </w:rPr>
              <w:t xml:space="preserve">}  is configurable via RRC </w:t>
            </w:r>
            <w:proofErr w:type="spellStart"/>
            <w:r w:rsidRPr="00EC6CE8">
              <w:rPr>
                <w:sz w:val="18"/>
              </w:rPr>
              <w:t>signaling</w:t>
            </w:r>
            <w:proofErr w:type="spellEnd"/>
            <w:r w:rsidRPr="00EC6CE8">
              <w:rPr>
                <w:sz w:val="18"/>
              </w:rPr>
              <w:t xml:space="preserve"> </w:t>
            </w:r>
          </w:p>
          <w:p w14:paraId="64B8774B" w14:textId="77777777" w:rsidR="0003757C" w:rsidRPr="00EC6CE8" w:rsidRDefault="0003757C" w:rsidP="004D5D2F">
            <w:pPr>
              <w:numPr>
                <w:ilvl w:val="1"/>
                <w:numId w:val="17"/>
              </w:numPr>
              <w:snapToGrid w:val="0"/>
              <w:spacing w:after="0"/>
              <w:jc w:val="both"/>
              <w:rPr>
                <w:sz w:val="18"/>
              </w:rPr>
            </w:pPr>
            <w:r w:rsidRPr="00EC6CE8">
              <w:rPr>
                <w:sz w:val="18"/>
              </w:rPr>
              <w:t xml:space="preserve">Decide in RAN1#91 the value of </w:t>
            </w:r>
            <w:proofErr w:type="spellStart"/>
            <w:r w:rsidRPr="00EC6CE8">
              <w:rPr>
                <w:sz w:val="18"/>
              </w:rPr>
              <w:t>Nmax</w:t>
            </w:r>
            <w:proofErr w:type="spellEnd"/>
            <w:r w:rsidRPr="00EC6CE8">
              <w:rPr>
                <w:sz w:val="18"/>
              </w:rPr>
              <w:t xml:space="preserve"> from one of {3,4,5,6,7,8} taking into account both carrier aggregation and MIMO aspects </w:t>
            </w:r>
          </w:p>
          <w:p w14:paraId="5E4E9342" w14:textId="13C56D23" w:rsidR="0003757C" w:rsidRPr="00EC6CE8" w:rsidRDefault="0003757C" w:rsidP="004D5D2F">
            <w:pPr>
              <w:numPr>
                <w:ilvl w:val="1"/>
                <w:numId w:val="17"/>
              </w:numPr>
              <w:snapToGrid w:val="0"/>
              <w:spacing w:after="0"/>
              <w:jc w:val="both"/>
              <w:rPr>
                <w:sz w:val="18"/>
              </w:rPr>
            </w:pPr>
            <w:r w:rsidRPr="00EC6CE8">
              <w:rPr>
                <w:sz w:val="18"/>
              </w:rPr>
              <w:t xml:space="preserve">Note: N is the bitwidth of a CSI request field in DCI which includes </w:t>
            </w:r>
            <w:proofErr w:type="spellStart"/>
            <w:r w:rsidRPr="00EC6CE8">
              <w:rPr>
                <w:sz w:val="18"/>
              </w:rPr>
              <w:t>signaling</w:t>
            </w:r>
            <w:proofErr w:type="spellEnd"/>
            <w:r w:rsidRPr="00EC6CE8">
              <w:rPr>
                <w:sz w:val="18"/>
              </w:rPr>
              <w:t xml:space="preserve"> at least the </w:t>
            </w:r>
            <w:r w:rsidRPr="00EC6CE8">
              <w:rPr>
                <w:sz w:val="18"/>
                <w:highlight w:val="cyan"/>
              </w:rPr>
              <w:t>triggering of CSI report setting(s) and/or aperiodic CSI-RS resource set(s) for channel and/or interference measurement on one or more CCs.</w:t>
            </w:r>
            <w:r w:rsidRPr="00EC6CE8">
              <w:rPr>
                <w:sz w:val="18"/>
              </w:rPr>
              <w:t xml:space="preserve"> </w:t>
            </w:r>
          </w:p>
          <w:p w14:paraId="2A97967A" w14:textId="77777777" w:rsidR="0003757C" w:rsidRPr="00EC6CE8" w:rsidRDefault="0003757C" w:rsidP="004D5D2F">
            <w:pPr>
              <w:numPr>
                <w:ilvl w:val="0"/>
                <w:numId w:val="17"/>
              </w:numPr>
              <w:snapToGrid w:val="0"/>
              <w:spacing w:after="0"/>
              <w:jc w:val="both"/>
              <w:rPr>
                <w:sz w:val="18"/>
              </w:rPr>
            </w:pPr>
            <w:r w:rsidRPr="00EC6CE8">
              <w:rPr>
                <w:sz w:val="18"/>
              </w:rPr>
              <w:t xml:space="preserve">When the number of RRC configured </w:t>
            </w:r>
            <w:r w:rsidRPr="00EC6CE8">
              <w:rPr>
                <w:sz w:val="18"/>
                <w:highlight w:val="cyan"/>
              </w:rPr>
              <w:t>CSI triggering states</w:t>
            </w:r>
            <w:r w:rsidRPr="00EC6CE8">
              <w:rPr>
                <w:sz w:val="18"/>
              </w:rPr>
              <w:t xml:space="preserve"> for the CSI request field </w:t>
            </w:r>
            <w:proofErr w:type="spellStart"/>
            <w:r w:rsidRPr="00EC6CE8">
              <w:rPr>
                <w:sz w:val="18"/>
                <w:highlight w:val="cyan"/>
              </w:rPr>
              <w:t>Sc</w:t>
            </w:r>
            <w:proofErr w:type="spellEnd"/>
            <w:r w:rsidRPr="00EC6CE8">
              <w:rPr>
                <w:sz w:val="18"/>
                <w:highlight w:val="cyan"/>
              </w:rPr>
              <w:t xml:space="preserve"> &gt;2^N–1</w:t>
            </w:r>
            <w:r w:rsidRPr="00EC6CE8">
              <w:rPr>
                <w:sz w:val="18"/>
              </w:rPr>
              <w:t xml:space="preserve">, MAC CE activation </w:t>
            </w:r>
            <w:proofErr w:type="spellStart"/>
            <w:r w:rsidRPr="00EC6CE8">
              <w:rPr>
                <w:sz w:val="18"/>
              </w:rPr>
              <w:t>signaling</w:t>
            </w:r>
            <w:proofErr w:type="spellEnd"/>
            <w:r w:rsidRPr="00EC6CE8">
              <w:rPr>
                <w:sz w:val="18"/>
              </w:rPr>
              <w:t xml:space="preserve"> maps the (2^N–1) code points of the CSI request field to a subset of the </w:t>
            </w:r>
            <w:proofErr w:type="spellStart"/>
            <w:r w:rsidRPr="00EC6CE8">
              <w:rPr>
                <w:sz w:val="18"/>
              </w:rPr>
              <w:t>Sc</w:t>
            </w:r>
            <w:proofErr w:type="spellEnd"/>
            <w:r w:rsidRPr="00EC6CE8">
              <w:rPr>
                <w:sz w:val="18"/>
              </w:rPr>
              <w:t xml:space="preserve"> RRC configured CSI triggering states. </w:t>
            </w:r>
          </w:p>
          <w:p w14:paraId="7E049661" w14:textId="77777777" w:rsidR="0003757C" w:rsidRPr="00EC6CE8" w:rsidRDefault="0003757C" w:rsidP="004D5D2F">
            <w:pPr>
              <w:numPr>
                <w:ilvl w:val="1"/>
                <w:numId w:val="17"/>
              </w:numPr>
              <w:snapToGrid w:val="0"/>
              <w:spacing w:after="0"/>
              <w:jc w:val="both"/>
              <w:rPr>
                <w:sz w:val="18"/>
              </w:rPr>
            </w:pPr>
            <w:r w:rsidRPr="00EC6CE8">
              <w:rPr>
                <w:sz w:val="18"/>
              </w:rPr>
              <w:t xml:space="preserve">If </w:t>
            </w:r>
            <w:proofErr w:type="spellStart"/>
            <w:r w:rsidRPr="00EC6CE8">
              <w:rPr>
                <w:sz w:val="18"/>
              </w:rPr>
              <w:t>Sc</w:t>
            </w:r>
            <w:proofErr w:type="spellEnd"/>
            <w:r w:rsidRPr="00EC6CE8">
              <w:rPr>
                <w:sz w:val="18"/>
              </w:rPr>
              <w:t xml:space="preserve"> &lt;2^N, MAC CE activation does not apply </w:t>
            </w:r>
          </w:p>
          <w:p w14:paraId="5E975E11" w14:textId="77777777" w:rsidR="004D5D2F" w:rsidRPr="00EC6CE8" w:rsidRDefault="0003757C" w:rsidP="004D5D2F">
            <w:pPr>
              <w:numPr>
                <w:ilvl w:val="0"/>
                <w:numId w:val="17"/>
              </w:numPr>
              <w:spacing w:after="0"/>
              <w:jc w:val="both"/>
              <w:rPr>
                <w:sz w:val="18"/>
              </w:rPr>
            </w:pPr>
            <w:r w:rsidRPr="00EC6CE8">
              <w:rPr>
                <w:sz w:val="18"/>
              </w:rPr>
              <w:t>The first code point is mapped to “no CSI r</w:t>
            </w:r>
            <w:r w:rsidR="004D5D2F" w:rsidRPr="00EC6CE8">
              <w:rPr>
                <w:sz w:val="18"/>
              </w:rPr>
              <w:t xml:space="preserve">equest” </w:t>
            </w:r>
          </w:p>
          <w:p w14:paraId="30911127" w14:textId="41675D90" w:rsidR="00CA2F05" w:rsidRPr="00EC6CE8" w:rsidRDefault="00521CB1" w:rsidP="004D5D2F">
            <w:pPr>
              <w:spacing w:after="0"/>
              <w:jc w:val="both"/>
              <w:rPr>
                <w:sz w:val="18"/>
              </w:rPr>
            </w:pPr>
            <w:r w:rsidRPr="00EC6CE8">
              <w:rPr>
                <w:rFonts w:eastAsia="MS Mincho"/>
                <w:b/>
                <w:sz w:val="18"/>
                <w:highlight w:val="green"/>
                <w:u w:val="single"/>
                <w:lang w:val="en-US" w:eastAsia="ja-JP"/>
              </w:rPr>
              <w:t xml:space="preserve">[A2] </w:t>
            </w:r>
            <w:r w:rsidR="004D5D2F" w:rsidRPr="00EC6CE8">
              <w:rPr>
                <w:rFonts w:eastAsia="MS Mincho"/>
                <w:b/>
                <w:sz w:val="18"/>
                <w:highlight w:val="green"/>
                <w:u w:val="single"/>
                <w:lang w:val="en-US" w:eastAsia="ja-JP"/>
              </w:rPr>
              <w:t>Agreements:</w:t>
            </w:r>
          </w:p>
          <w:p w14:paraId="484BCCB9" w14:textId="77777777" w:rsidR="004D5D2F" w:rsidRPr="00EC6CE8" w:rsidRDefault="004D5D2F" w:rsidP="004D5D2F">
            <w:pPr>
              <w:pStyle w:val="bullet1"/>
              <w:numPr>
                <w:ilvl w:val="0"/>
                <w:numId w:val="17"/>
              </w:numPr>
              <w:rPr>
                <w:rFonts w:ascii="Times New Roman" w:hAnsi="Times New Roman"/>
                <w:sz w:val="18"/>
                <w:szCs w:val="20"/>
              </w:rPr>
            </w:pPr>
            <w:proofErr w:type="spellStart"/>
            <w:r w:rsidRPr="00EC6CE8">
              <w:rPr>
                <w:rFonts w:ascii="Times New Roman" w:hAnsi="Times New Roman"/>
                <w:sz w:val="18"/>
                <w:szCs w:val="20"/>
              </w:rPr>
              <w:t>Nmax</w:t>
            </w:r>
            <w:proofErr w:type="spellEnd"/>
            <w:r w:rsidRPr="00EC6CE8">
              <w:rPr>
                <w:rFonts w:ascii="Times New Roman" w:hAnsi="Times New Roman"/>
                <w:sz w:val="18"/>
                <w:szCs w:val="20"/>
              </w:rPr>
              <w:t xml:space="preserve">=6 </w:t>
            </w:r>
          </w:p>
          <w:p w14:paraId="1EF9C0F5"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Including both CMR and/or NZP/ZP CSI-RS based IMR</w:t>
            </w:r>
          </w:p>
          <w:p w14:paraId="6E6C321F" w14:textId="77777777" w:rsidR="004D5D2F" w:rsidRPr="00EC6CE8" w:rsidRDefault="004D5D2F" w:rsidP="004D5D2F">
            <w:pPr>
              <w:pStyle w:val="bullet1"/>
              <w:numPr>
                <w:ilvl w:val="0"/>
                <w:numId w:val="17"/>
              </w:numPr>
              <w:rPr>
                <w:rFonts w:ascii="Times New Roman" w:hAnsi="Times New Roman"/>
                <w:sz w:val="18"/>
                <w:szCs w:val="20"/>
                <w:highlight w:val="lightGray"/>
              </w:rPr>
            </w:pPr>
            <w:r w:rsidRPr="00EC6CE8">
              <w:rPr>
                <w:rFonts w:ascii="Times New Roman" w:hAnsi="Times New Roman"/>
                <w:sz w:val="18"/>
                <w:szCs w:val="20"/>
                <w:highlight w:val="lightGray"/>
              </w:rPr>
              <w:t xml:space="preserve">Each trigger state is associated one or multiple </w:t>
            </w:r>
            <w:proofErr w:type="spellStart"/>
            <w:r w:rsidRPr="00EC6CE8">
              <w:rPr>
                <w:rFonts w:ascii="Times New Roman" w:hAnsi="Times New Roman"/>
                <w:sz w:val="18"/>
                <w:szCs w:val="20"/>
                <w:highlight w:val="lightGray"/>
              </w:rPr>
              <w:t>ReportConfigs</w:t>
            </w:r>
            <w:proofErr w:type="spellEnd"/>
            <w:r w:rsidRPr="00EC6CE8">
              <w:rPr>
                <w:rFonts w:ascii="Times New Roman" w:hAnsi="Times New Roman"/>
                <w:sz w:val="18"/>
                <w:szCs w:val="20"/>
                <w:highlight w:val="lightGray"/>
              </w:rPr>
              <w:t xml:space="preserve"> where each </w:t>
            </w:r>
            <w:proofErr w:type="spellStart"/>
            <w:r w:rsidRPr="00EC6CE8">
              <w:rPr>
                <w:rFonts w:ascii="Times New Roman" w:hAnsi="Times New Roman"/>
                <w:sz w:val="18"/>
                <w:szCs w:val="20"/>
                <w:highlight w:val="lightGray"/>
              </w:rPr>
              <w:t>ReportConfig</w:t>
            </w:r>
            <w:proofErr w:type="spellEnd"/>
            <w:r w:rsidRPr="00EC6CE8">
              <w:rPr>
                <w:rFonts w:ascii="Times New Roman" w:hAnsi="Times New Roman"/>
                <w:sz w:val="18"/>
                <w:szCs w:val="20"/>
                <w:highlight w:val="lightGray"/>
              </w:rPr>
              <w:t xml:space="preserve"> is linked to one or two or three P/SP/AP CSI-RS resource setting(s)</w:t>
            </w:r>
          </w:p>
          <w:p w14:paraId="47CBB52A"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one resource setting is configured, the resource setting is for channel measurement for beam management.</w:t>
            </w:r>
          </w:p>
          <w:p w14:paraId="6CF1E74B"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two resource settings are configured, the first one resource setting is for channel measurement and the 2nd one is for interference measurement (for ZP or NZP).</w:t>
            </w:r>
          </w:p>
          <w:p w14:paraId="17431CB0"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three resource settings are configured, the first one resource setting is for channel measurement, the 2nd one is for ZP based interference measurement and the 3rd one is for NZP based interference measurement.</w:t>
            </w:r>
          </w:p>
          <w:p w14:paraId="04B049C2"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highlight w:val="lightGray"/>
              </w:rPr>
              <w:t xml:space="preserve">If a resource setting linked to a </w:t>
            </w:r>
            <w:proofErr w:type="spellStart"/>
            <w:r w:rsidRPr="00EC6CE8">
              <w:rPr>
                <w:rFonts w:ascii="Times New Roman" w:hAnsi="Times New Roman"/>
                <w:sz w:val="18"/>
                <w:szCs w:val="20"/>
                <w:highlight w:val="lightGray"/>
              </w:rPr>
              <w:t>ReportConfig</w:t>
            </w:r>
            <w:proofErr w:type="spellEnd"/>
            <w:r w:rsidRPr="00EC6CE8">
              <w:rPr>
                <w:rFonts w:ascii="Times New Roman" w:hAnsi="Times New Roman"/>
                <w:sz w:val="18"/>
                <w:szCs w:val="20"/>
                <w:highlight w:val="lightGray"/>
              </w:rPr>
              <w:t xml:space="preserve"> has multiple aperiodic resource sets and only a subset of the aperiodic resource sets is associated with the trigger state, a bitmap (with the bitwidth </w:t>
            </w:r>
            <w:proofErr w:type="spellStart"/>
            <w:r w:rsidRPr="00EC6CE8">
              <w:rPr>
                <w:rFonts w:ascii="Times New Roman" w:hAnsi="Times New Roman"/>
                <w:sz w:val="18"/>
                <w:szCs w:val="20"/>
                <w:highlight w:val="lightGray"/>
              </w:rPr>
              <w:t>N</w:t>
            </w:r>
            <w:r w:rsidRPr="00EC6CE8">
              <w:rPr>
                <w:rFonts w:ascii="Times New Roman" w:hAnsi="Times New Roman"/>
                <w:sz w:val="18"/>
                <w:szCs w:val="20"/>
                <w:highlight w:val="lightGray"/>
                <w:vertAlign w:val="subscript"/>
              </w:rPr>
              <w:t>bit</w:t>
            </w:r>
            <w:proofErr w:type="spellEnd"/>
            <w:r w:rsidRPr="00EC6CE8">
              <w:rPr>
                <w:rFonts w:ascii="Times New Roman" w:hAnsi="Times New Roman"/>
                <w:sz w:val="18"/>
                <w:szCs w:val="20"/>
                <w:highlight w:val="lightGray"/>
                <w:vertAlign w:val="subscript"/>
              </w:rPr>
              <w:t xml:space="preserve"> </w:t>
            </w:r>
            <w:r w:rsidRPr="00EC6CE8">
              <w:rPr>
                <w:rFonts w:ascii="Times New Roman" w:hAnsi="Times New Roman"/>
                <w:sz w:val="18"/>
                <w:szCs w:val="20"/>
                <w:highlight w:val="lightGray"/>
              </w:rPr>
              <w:t>=number of resource sets in a resource setting</w:t>
            </w:r>
            <w:r w:rsidRPr="00EC6CE8">
              <w:rPr>
                <w:rFonts w:ascii="Times New Roman" w:hAnsi="Times New Roman"/>
                <w:sz w:val="18"/>
                <w:szCs w:val="20"/>
              </w:rPr>
              <w:t xml:space="preserve">.  </w:t>
            </w:r>
            <w:r w:rsidRPr="00EC6CE8">
              <w:rPr>
                <w:rFonts w:ascii="Times New Roman" w:hAnsi="Times New Roman"/>
                <w:sz w:val="18"/>
                <w:szCs w:val="20"/>
                <w:highlight w:val="magenta"/>
              </w:rPr>
              <w:t>Number of one(s) in the bitmap N</w:t>
            </w:r>
            <w:r w:rsidRPr="00EC6CE8">
              <w:rPr>
                <w:rFonts w:ascii="Times New Roman" w:hAnsi="Times New Roman"/>
                <w:sz w:val="18"/>
                <w:szCs w:val="20"/>
                <w:highlight w:val="magenta"/>
                <w:vertAlign w:val="subscript"/>
              </w:rPr>
              <w:t>one</w:t>
            </w:r>
            <w:r w:rsidRPr="00EC6CE8">
              <w:rPr>
                <w:rFonts w:ascii="Times New Roman" w:hAnsi="Times New Roman"/>
                <w:sz w:val="18"/>
                <w:szCs w:val="20"/>
                <w:highlight w:val="magenta"/>
              </w:rPr>
              <w:t xml:space="preserve"> = 1 for CSI acquisition</w:t>
            </w:r>
            <w:r w:rsidRPr="00EC6CE8">
              <w:rPr>
                <w:rFonts w:ascii="Times New Roman" w:hAnsi="Times New Roman"/>
                <w:sz w:val="18"/>
                <w:szCs w:val="20"/>
              </w:rPr>
              <w:t xml:space="preserve">) is RRC configured per trigger state per resource setting to select CSI-IM/NZP CSI-RS resource set(s) from the resource setting.    </w:t>
            </w:r>
          </w:p>
          <w:p w14:paraId="7A0A4554" w14:textId="77777777" w:rsidR="004D5D2F" w:rsidRPr="00EC6CE8" w:rsidRDefault="004D5D2F" w:rsidP="004D5D2F">
            <w:pPr>
              <w:pStyle w:val="bullet3"/>
              <w:numPr>
                <w:ilvl w:val="2"/>
                <w:numId w:val="17"/>
              </w:numPr>
              <w:rPr>
                <w:rFonts w:ascii="Times New Roman" w:hAnsi="Times New Roman"/>
                <w:sz w:val="18"/>
                <w:szCs w:val="20"/>
              </w:rPr>
            </w:pPr>
            <w:r w:rsidRPr="00EC6CE8">
              <w:rPr>
                <w:rFonts w:ascii="Times New Roman" w:hAnsi="Times New Roman"/>
                <w:sz w:val="18"/>
                <w:szCs w:val="20"/>
              </w:rPr>
              <w:t>FFS on N</w:t>
            </w:r>
            <w:r w:rsidRPr="00EC6CE8">
              <w:rPr>
                <w:rFonts w:ascii="Times New Roman" w:hAnsi="Times New Roman"/>
                <w:sz w:val="18"/>
                <w:szCs w:val="20"/>
                <w:vertAlign w:val="subscript"/>
              </w:rPr>
              <w:t xml:space="preserve">one </w:t>
            </w:r>
            <w:r w:rsidRPr="00EC6CE8">
              <w:rPr>
                <w:rFonts w:ascii="Times New Roman" w:hAnsi="Times New Roman"/>
                <w:sz w:val="18"/>
                <w:szCs w:val="20"/>
              </w:rPr>
              <w:t>for multiple TRP cases</w:t>
            </w:r>
          </w:p>
          <w:p w14:paraId="24054E5E" w14:textId="5B0BED67" w:rsidR="004D5D2F" w:rsidRPr="00EC6CE8" w:rsidRDefault="004D5D2F" w:rsidP="00524680">
            <w:pPr>
              <w:pStyle w:val="bullet3"/>
              <w:numPr>
                <w:ilvl w:val="2"/>
                <w:numId w:val="17"/>
              </w:numPr>
              <w:rPr>
                <w:rFonts w:ascii="Times New Roman" w:hAnsi="Times New Roman"/>
                <w:sz w:val="18"/>
                <w:szCs w:val="20"/>
              </w:rPr>
            </w:pPr>
            <w:r w:rsidRPr="00EC6CE8">
              <w:rPr>
                <w:rFonts w:ascii="Times New Roman" w:hAnsi="Times New Roman"/>
                <w:sz w:val="18"/>
                <w:szCs w:val="20"/>
              </w:rPr>
              <w:t>FFS: 1&lt;= N</w:t>
            </w:r>
            <w:r w:rsidRPr="00EC6CE8">
              <w:rPr>
                <w:rFonts w:ascii="Times New Roman" w:hAnsi="Times New Roman"/>
                <w:sz w:val="18"/>
                <w:szCs w:val="20"/>
                <w:vertAlign w:val="subscript"/>
              </w:rPr>
              <w:t>one</w:t>
            </w:r>
            <w:r w:rsidRPr="00EC6CE8">
              <w:rPr>
                <w:rFonts w:ascii="Times New Roman" w:hAnsi="Times New Roman"/>
                <w:sz w:val="18"/>
                <w:szCs w:val="20"/>
              </w:rPr>
              <w:t xml:space="preserve"> &lt;=</w:t>
            </w:r>
            <w:proofErr w:type="spellStart"/>
            <w:r w:rsidRPr="00EC6CE8">
              <w:rPr>
                <w:rFonts w:ascii="Times New Roman" w:hAnsi="Times New Roman"/>
                <w:sz w:val="18"/>
                <w:szCs w:val="20"/>
              </w:rPr>
              <w:t>N</w:t>
            </w:r>
            <w:r w:rsidRPr="00EC6CE8">
              <w:rPr>
                <w:rFonts w:ascii="Times New Roman" w:hAnsi="Times New Roman"/>
                <w:sz w:val="18"/>
                <w:szCs w:val="20"/>
                <w:vertAlign w:val="subscript"/>
              </w:rPr>
              <w:t>onemax</w:t>
            </w:r>
            <w:proofErr w:type="spellEnd"/>
            <w:r w:rsidRPr="00EC6CE8">
              <w:rPr>
                <w:rFonts w:ascii="Times New Roman" w:hAnsi="Times New Roman"/>
                <w:sz w:val="18"/>
                <w:szCs w:val="20"/>
              </w:rPr>
              <w:t xml:space="preserve"> (FFS) for beam management</w:t>
            </w:r>
          </w:p>
        </w:tc>
      </w:tr>
    </w:tbl>
    <w:p w14:paraId="4DFF52D3" w14:textId="77777777" w:rsidR="00593390" w:rsidRDefault="00593390" w:rsidP="00593390">
      <w:pPr>
        <w:pStyle w:val="maintext"/>
        <w:ind w:firstLine="400"/>
        <w:rPr>
          <w:lang w:val="en-US"/>
        </w:rPr>
      </w:pPr>
    </w:p>
    <w:p w14:paraId="33B6F5EF" w14:textId="16C4F0CB" w:rsidR="00E65602" w:rsidRDefault="004B1865" w:rsidP="004B1865">
      <w:pPr>
        <w:pStyle w:val="maintext"/>
        <w:ind w:firstLineChars="0" w:firstLine="450"/>
        <w:rPr>
          <w:lang w:val="en-US"/>
        </w:rPr>
      </w:pPr>
      <w:r>
        <w:rPr>
          <w:lang w:val="en-US"/>
        </w:rPr>
        <w:t>The above agreements are reflected in sections 5.2.1.4.1 (Resource Setting configuration) and 5.2.1.5.1 (CSI selection and activation for aperiodic CSI) of TS 38.214</w:t>
      </w:r>
      <w:r w:rsidR="008D218D">
        <w:rPr>
          <w:lang w:val="en-US"/>
        </w:rPr>
        <w:t>V15.0.0.</w:t>
      </w:r>
      <w:r w:rsidR="00E65602">
        <w:rPr>
          <w:lang w:val="en-US"/>
        </w:rPr>
        <w:t xml:space="preserve"> The pertinent text is given below.</w:t>
      </w:r>
    </w:p>
    <w:tbl>
      <w:tblPr>
        <w:tblStyle w:val="TableGrid"/>
        <w:tblW w:w="0" w:type="auto"/>
        <w:tblLook w:val="04A0" w:firstRow="1" w:lastRow="0" w:firstColumn="1" w:lastColumn="0" w:noHBand="0" w:noVBand="1"/>
      </w:tblPr>
      <w:tblGrid>
        <w:gridCol w:w="9855"/>
      </w:tblGrid>
      <w:tr w:rsidR="00C57562" w14:paraId="7C892E42" w14:textId="77777777" w:rsidTr="00C57562">
        <w:tc>
          <w:tcPr>
            <w:tcW w:w="9855" w:type="dxa"/>
          </w:tcPr>
          <w:p w14:paraId="65C3DD05" w14:textId="77777777" w:rsidR="00C57562" w:rsidRDefault="00C57562" w:rsidP="00C57562">
            <w:pPr>
              <w:pStyle w:val="maintext"/>
              <w:ind w:firstLineChars="0" w:firstLine="0"/>
              <w:rPr>
                <w:lang w:val="en-US"/>
              </w:rPr>
            </w:pPr>
            <w:r>
              <w:rPr>
                <w:lang w:val="en-US"/>
              </w:rPr>
              <w:t>…</w:t>
            </w:r>
          </w:p>
          <w:p w14:paraId="26030280" w14:textId="77777777" w:rsidR="00C57562" w:rsidRPr="00921EA9" w:rsidRDefault="00C57562" w:rsidP="00C57562">
            <w:pPr>
              <w:pStyle w:val="Heading5"/>
              <w:snapToGrid w:val="0"/>
              <w:spacing w:before="0" w:after="120"/>
              <w:rPr>
                <w:rFonts w:ascii="Arial" w:eastAsia="SimSun" w:hAnsi="Arial" w:cs="Arial"/>
                <w:color w:val="000000"/>
                <w:lang w:eastAsia="zh-CN"/>
              </w:rPr>
            </w:pPr>
            <w:bookmarkStart w:id="3" w:name="_Toc501048184"/>
            <w:r w:rsidRPr="00921EA9">
              <w:rPr>
                <w:rFonts w:ascii="Arial" w:eastAsia="SimSun" w:hAnsi="Arial" w:cs="Arial"/>
                <w:color w:val="000000"/>
                <w:lang w:eastAsia="zh-CN"/>
              </w:rPr>
              <w:t>5.2.1.4.1</w:t>
            </w:r>
            <w:r w:rsidRPr="00921EA9">
              <w:rPr>
                <w:rFonts w:ascii="Arial" w:eastAsia="SimSun" w:hAnsi="Arial" w:cs="Arial"/>
                <w:color w:val="000000"/>
                <w:lang w:eastAsia="zh-CN"/>
              </w:rPr>
              <w:tab/>
            </w:r>
            <w:r>
              <w:rPr>
                <w:rFonts w:ascii="Arial" w:eastAsia="SimSun" w:hAnsi="Arial" w:cs="Arial"/>
                <w:color w:val="000000"/>
                <w:lang w:eastAsia="zh-CN"/>
              </w:rPr>
              <w:tab/>
            </w:r>
            <w:r w:rsidRPr="00921EA9">
              <w:rPr>
                <w:rFonts w:ascii="Arial" w:eastAsia="SimSun" w:hAnsi="Arial" w:cs="Arial"/>
                <w:color w:val="000000"/>
                <w:lang w:eastAsia="zh-CN"/>
              </w:rPr>
              <w:t>Resource Setting configuration</w:t>
            </w:r>
            <w:bookmarkEnd w:id="3"/>
          </w:p>
          <w:p w14:paraId="5C83C1BD" w14:textId="77777777" w:rsidR="00C57562" w:rsidRPr="00921EA9" w:rsidRDefault="00C57562" w:rsidP="00C57562">
            <w:pPr>
              <w:snapToGrid w:val="0"/>
              <w:spacing w:after="120"/>
              <w:rPr>
                <w:color w:val="000000"/>
                <w:sz w:val="18"/>
              </w:rPr>
            </w:pPr>
            <w:r w:rsidRPr="00921EA9">
              <w:rPr>
                <w:color w:val="000000"/>
                <w:sz w:val="18"/>
                <w:lang w:val="en-US"/>
              </w:rPr>
              <w:t xml:space="preserve">Each </w:t>
            </w:r>
            <w:r w:rsidRPr="00921EA9">
              <w:rPr>
                <w:color w:val="000000"/>
                <w:sz w:val="18"/>
              </w:rPr>
              <w:t xml:space="preserve">trigger state configured using the higher layer parameter </w:t>
            </w:r>
            <w:proofErr w:type="spellStart"/>
            <w:r w:rsidRPr="00921EA9">
              <w:rPr>
                <w:i/>
                <w:color w:val="000000"/>
                <w:sz w:val="18"/>
                <w:highlight w:val="magenta"/>
              </w:rPr>
              <w:t>ReportTrigger</w:t>
            </w:r>
            <w:proofErr w:type="spellEnd"/>
            <w:r w:rsidRPr="00921EA9">
              <w:rPr>
                <w:color w:val="000000"/>
                <w:sz w:val="18"/>
              </w:rPr>
              <w:t xml:space="preserve"> is associated </w:t>
            </w:r>
            <w:r w:rsidRPr="00921EA9">
              <w:rPr>
                <w:color w:val="000000"/>
                <w:sz w:val="18"/>
                <w:highlight w:val="magenta"/>
              </w:rPr>
              <w:t xml:space="preserve">one or multiple </w:t>
            </w:r>
            <w:proofErr w:type="spellStart"/>
            <w:r w:rsidRPr="00921EA9">
              <w:rPr>
                <w:i/>
                <w:color w:val="000000"/>
                <w:sz w:val="18"/>
                <w:highlight w:val="magenta"/>
              </w:rPr>
              <w:t>ReportConfig</w:t>
            </w:r>
            <w:proofErr w:type="spellEnd"/>
            <w:r w:rsidRPr="00921EA9">
              <w:rPr>
                <w:color w:val="000000"/>
                <w:sz w:val="18"/>
              </w:rPr>
              <w:t xml:space="preserve"> where </w:t>
            </w:r>
            <w:r w:rsidRPr="00921EA9">
              <w:rPr>
                <w:color w:val="000000"/>
                <w:sz w:val="18"/>
                <w:highlight w:val="red"/>
              </w:rPr>
              <w:t xml:space="preserve">each </w:t>
            </w:r>
            <w:proofErr w:type="spellStart"/>
            <w:r w:rsidRPr="00921EA9">
              <w:rPr>
                <w:i/>
                <w:color w:val="000000"/>
                <w:sz w:val="18"/>
                <w:highlight w:val="red"/>
              </w:rPr>
              <w:t>ReportConfig</w:t>
            </w:r>
            <w:proofErr w:type="spellEnd"/>
            <w:r w:rsidRPr="00921EA9">
              <w:rPr>
                <w:color w:val="000000"/>
                <w:sz w:val="18"/>
                <w:highlight w:val="red"/>
              </w:rPr>
              <w:t xml:space="preserve"> is linked to periodic, or semi-persistent, or aperiodic resource setting(s):</w:t>
            </w:r>
            <w:r w:rsidRPr="00921EA9">
              <w:rPr>
                <w:color w:val="000000"/>
                <w:sz w:val="18"/>
              </w:rPr>
              <w:t xml:space="preserve"> </w:t>
            </w:r>
          </w:p>
          <w:p w14:paraId="45AC5650" w14:textId="77777777" w:rsidR="00C57562" w:rsidRPr="00921EA9" w:rsidRDefault="00C57562" w:rsidP="00C57562">
            <w:pPr>
              <w:pStyle w:val="B1"/>
              <w:snapToGrid w:val="0"/>
              <w:spacing w:after="120"/>
              <w:rPr>
                <w:sz w:val="18"/>
              </w:rPr>
            </w:pPr>
            <w:r w:rsidRPr="00921EA9">
              <w:rPr>
                <w:sz w:val="18"/>
              </w:rPr>
              <w:t>-</w:t>
            </w:r>
            <w:r w:rsidRPr="00921EA9">
              <w:rPr>
                <w:sz w:val="18"/>
              </w:rPr>
              <w:tab/>
              <w:t xml:space="preserve">When </w:t>
            </w:r>
            <w:r w:rsidRPr="002C0FD3">
              <w:rPr>
                <w:sz w:val="18"/>
                <w:highlight w:val="red"/>
              </w:rPr>
              <w:t>one resource setting</w:t>
            </w:r>
            <w:r w:rsidRPr="00921EA9">
              <w:rPr>
                <w:sz w:val="18"/>
              </w:rPr>
              <w:t xml:space="preserve"> is configured, the resource setting is for channel measurement for L1-RSRP computation.</w:t>
            </w:r>
          </w:p>
          <w:p w14:paraId="7F780F0E" w14:textId="77777777" w:rsidR="00C57562" w:rsidRPr="00921EA9" w:rsidRDefault="00C57562" w:rsidP="00C57562">
            <w:pPr>
              <w:pStyle w:val="B1"/>
              <w:snapToGrid w:val="0"/>
              <w:spacing w:after="120"/>
              <w:rPr>
                <w:sz w:val="18"/>
              </w:rPr>
            </w:pPr>
            <w:r w:rsidRPr="00921EA9">
              <w:rPr>
                <w:sz w:val="18"/>
              </w:rPr>
              <w:t>-</w:t>
            </w:r>
            <w:r w:rsidRPr="00921EA9">
              <w:rPr>
                <w:sz w:val="18"/>
              </w:rPr>
              <w:tab/>
              <w:t xml:space="preserve">When </w:t>
            </w:r>
            <w:r w:rsidRPr="00921EA9">
              <w:rPr>
                <w:sz w:val="18"/>
                <w:highlight w:val="red"/>
              </w:rPr>
              <w:t>two resource settings</w:t>
            </w:r>
            <w:r w:rsidRPr="00921EA9">
              <w:rPr>
                <w:sz w:val="18"/>
              </w:rPr>
              <w:t xml:space="preserve"> are configured, the first one resource setting is for channel measurement and the second one is for interference measurement performed on CSI-IM or on non-zero power CSI-RS.</w:t>
            </w:r>
          </w:p>
          <w:p w14:paraId="3BE67DAE" w14:textId="77777777" w:rsidR="00C57562" w:rsidRPr="00921EA9" w:rsidRDefault="00C57562" w:rsidP="00C57562">
            <w:pPr>
              <w:pStyle w:val="B1"/>
              <w:snapToGrid w:val="0"/>
              <w:spacing w:after="120"/>
              <w:rPr>
                <w:sz w:val="18"/>
              </w:rPr>
            </w:pPr>
            <w:r w:rsidRPr="00921EA9">
              <w:rPr>
                <w:sz w:val="18"/>
              </w:rPr>
              <w:lastRenderedPageBreak/>
              <w:t>-</w:t>
            </w:r>
            <w:r w:rsidRPr="00921EA9">
              <w:rPr>
                <w:sz w:val="18"/>
              </w:rPr>
              <w:tab/>
              <w:t xml:space="preserve">When </w:t>
            </w:r>
            <w:r w:rsidRPr="00921EA9">
              <w:rPr>
                <w:sz w:val="18"/>
                <w:highlight w:val="red"/>
              </w:rPr>
              <w:t>three resource settings</w:t>
            </w:r>
            <w:r w:rsidRPr="00921EA9">
              <w:rPr>
                <w:sz w:val="18"/>
              </w:rPr>
              <w:t xml:space="preserve"> are configured, the first one resource setting is for channel </w:t>
            </w:r>
            <w:proofErr w:type="gramStart"/>
            <w:r w:rsidRPr="00921EA9">
              <w:rPr>
                <w:sz w:val="18"/>
              </w:rPr>
              <w:t>measurement,</w:t>
            </w:r>
            <w:proofErr w:type="gramEnd"/>
            <w:r w:rsidRPr="00921EA9">
              <w:rPr>
                <w:sz w:val="18"/>
              </w:rPr>
              <w:t xml:space="preserve"> the second one is for CSI-IM based interference measurement and the third one is for non-zero power CSI-RS based interference measurement.</w:t>
            </w:r>
          </w:p>
          <w:p w14:paraId="14703DC7" w14:textId="77777777" w:rsidR="00C57562" w:rsidRPr="00921EA9" w:rsidRDefault="00C57562" w:rsidP="00C57562">
            <w:pPr>
              <w:pStyle w:val="maintext"/>
              <w:ind w:firstLineChars="0" w:firstLine="0"/>
              <w:rPr>
                <w:sz w:val="18"/>
                <w:lang w:val="en-US"/>
              </w:rPr>
            </w:pPr>
            <w:r w:rsidRPr="00921EA9">
              <w:rPr>
                <w:sz w:val="18"/>
                <w:lang w:val="en-US"/>
              </w:rPr>
              <w:t>…</w:t>
            </w:r>
          </w:p>
          <w:p w14:paraId="30FEAC4C" w14:textId="77777777" w:rsidR="00C57562" w:rsidRPr="00921EA9" w:rsidRDefault="00C57562" w:rsidP="00C57562">
            <w:pPr>
              <w:pStyle w:val="Heading4"/>
              <w:rPr>
                <w:color w:val="000000"/>
                <w:sz w:val="22"/>
                <w:lang w:val="en-US"/>
              </w:rPr>
            </w:pPr>
            <w:bookmarkStart w:id="4" w:name="_Toc501048186"/>
            <w:r w:rsidRPr="00921EA9">
              <w:rPr>
                <w:color w:val="000000"/>
                <w:sz w:val="22"/>
                <w:lang w:val="en-US"/>
              </w:rPr>
              <w:t>5.2.1.5</w:t>
            </w:r>
            <w:r w:rsidRPr="00921EA9">
              <w:rPr>
                <w:color w:val="000000"/>
                <w:sz w:val="22"/>
                <w:lang w:val="en-US"/>
              </w:rPr>
              <w:tab/>
            </w:r>
            <w:r w:rsidRPr="00921EA9">
              <w:rPr>
                <w:color w:val="000000"/>
                <w:sz w:val="22"/>
                <w:lang w:val="en-US"/>
              </w:rPr>
              <w:tab/>
              <w:t>CSI selection and activation</w:t>
            </w:r>
            <w:bookmarkEnd w:id="4"/>
          </w:p>
          <w:p w14:paraId="3524B182" w14:textId="77777777" w:rsidR="00C57562" w:rsidRPr="00921EA9" w:rsidRDefault="00C57562" w:rsidP="00C57562">
            <w:pPr>
              <w:pStyle w:val="Heading5"/>
              <w:snapToGrid w:val="0"/>
              <w:spacing w:before="0" w:after="120"/>
              <w:rPr>
                <w:rFonts w:ascii="Arial" w:hAnsi="Arial" w:cs="Arial"/>
                <w:color w:val="000000"/>
                <w:lang w:val="en-US"/>
              </w:rPr>
            </w:pPr>
            <w:bookmarkStart w:id="5" w:name="_Toc501048187"/>
            <w:r w:rsidRPr="00921EA9">
              <w:rPr>
                <w:rFonts w:ascii="Arial" w:hAnsi="Arial" w:cs="Arial"/>
                <w:color w:val="000000"/>
                <w:lang w:val="en-US"/>
              </w:rPr>
              <w:t>5.2.1.5.1</w:t>
            </w:r>
            <w:r w:rsidRPr="00921EA9">
              <w:rPr>
                <w:rFonts w:ascii="Arial" w:hAnsi="Arial" w:cs="Arial"/>
                <w:color w:val="000000"/>
                <w:lang w:val="en-US"/>
              </w:rPr>
              <w:tab/>
            </w:r>
            <w:r>
              <w:rPr>
                <w:rFonts w:ascii="Arial" w:hAnsi="Arial" w:cs="Arial"/>
                <w:color w:val="000000"/>
                <w:lang w:val="en-US"/>
              </w:rPr>
              <w:tab/>
            </w:r>
            <w:r w:rsidRPr="00921EA9">
              <w:rPr>
                <w:rFonts w:ascii="Arial" w:hAnsi="Arial" w:cs="Arial"/>
                <w:color w:val="000000"/>
                <w:lang w:val="en-US"/>
              </w:rPr>
              <w:t>Aperiodic CSI</w:t>
            </w:r>
            <w:bookmarkEnd w:id="5"/>
            <w:r w:rsidRPr="00921EA9">
              <w:rPr>
                <w:rFonts w:ascii="Arial" w:hAnsi="Arial" w:cs="Arial"/>
                <w:color w:val="000000"/>
                <w:lang w:val="en-US"/>
              </w:rPr>
              <w:t xml:space="preserve"> </w:t>
            </w:r>
          </w:p>
          <w:p w14:paraId="5BBA9028" w14:textId="77777777" w:rsidR="00C57562" w:rsidRPr="00921EA9" w:rsidRDefault="00C57562" w:rsidP="00C57562">
            <w:pPr>
              <w:snapToGrid w:val="0"/>
              <w:spacing w:after="120"/>
              <w:rPr>
                <w:color w:val="000000"/>
                <w:sz w:val="18"/>
                <w:lang w:val="en-US"/>
              </w:rPr>
            </w:pPr>
            <w:r w:rsidRPr="00921EA9">
              <w:rPr>
                <w:color w:val="000000"/>
                <w:sz w:val="18"/>
                <w:lang w:val="en-US"/>
              </w:rPr>
              <w:t xml:space="preserve">For Resource Sets configured with the higher layer parameter </w:t>
            </w:r>
            <w:proofErr w:type="spellStart"/>
            <w:r w:rsidRPr="00921EA9">
              <w:rPr>
                <w:i/>
                <w:color w:val="000000"/>
                <w:sz w:val="18"/>
                <w:lang w:val="en-US"/>
              </w:rPr>
              <w:t>ResourceConfigType</w:t>
            </w:r>
            <w:proofErr w:type="spellEnd"/>
            <w:r w:rsidRPr="00921EA9">
              <w:rPr>
                <w:color w:val="000000"/>
                <w:sz w:val="18"/>
                <w:lang w:val="en-US"/>
              </w:rPr>
              <w:t xml:space="preserve"> set to 'aperiodic', </w:t>
            </w:r>
            <w:r w:rsidRPr="00921EA9">
              <w:rPr>
                <w:color w:val="000000"/>
                <w:sz w:val="18"/>
                <w:highlight w:val="magenta"/>
                <w:lang w:val="en-US"/>
              </w:rPr>
              <w:t xml:space="preserve">trigger states for Reporting Setting(s) and/or </w:t>
            </w:r>
            <w:r w:rsidRPr="00921EA9">
              <w:rPr>
                <w:color w:val="000000"/>
                <w:sz w:val="18"/>
                <w:highlight w:val="red"/>
                <w:lang w:val="en-US"/>
              </w:rPr>
              <w:t>Resource Set(s)</w:t>
            </w:r>
            <w:r w:rsidRPr="00921EA9">
              <w:rPr>
                <w:color w:val="000000"/>
                <w:sz w:val="18"/>
                <w:highlight w:val="magenta"/>
                <w:lang w:val="en-US"/>
              </w:rPr>
              <w:t xml:space="preserve"> for channel and/or interference measurement on one or more component carriers are configured using the higher layer parameter </w:t>
            </w:r>
            <w:bookmarkStart w:id="6" w:name="_Hlk500778920"/>
            <w:proofErr w:type="spellStart"/>
            <w:r w:rsidRPr="00921EA9">
              <w:rPr>
                <w:i/>
                <w:color w:val="000000"/>
                <w:sz w:val="18"/>
                <w:highlight w:val="magenta"/>
                <w:lang w:val="en-US"/>
              </w:rPr>
              <w:t>Aperiodic</w:t>
            </w:r>
            <w:bookmarkEnd w:id="6"/>
            <w:r w:rsidRPr="00921EA9">
              <w:rPr>
                <w:i/>
                <w:color w:val="000000"/>
                <w:sz w:val="18"/>
                <w:highlight w:val="magenta"/>
                <w:lang w:val="en-US"/>
              </w:rPr>
              <w:t>ReportTrigger</w:t>
            </w:r>
            <w:proofErr w:type="spellEnd"/>
            <w:r w:rsidRPr="00921EA9">
              <w:rPr>
                <w:color w:val="000000"/>
                <w:sz w:val="18"/>
                <w:lang w:val="en-US"/>
              </w:rPr>
              <w:t xml:space="preserve">. </w:t>
            </w:r>
            <w:r w:rsidRPr="00921EA9">
              <w:rPr>
                <w:color w:val="000000"/>
                <w:sz w:val="18"/>
              </w:rPr>
              <w:t xml:space="preserve">For aperiodic CSI report triggering, a single set of CSI triggering states are higher layer configured, wherein the CSI triggering states can be associated with either candidate DL BWP. A UE is not expected to be triggered with a CSI report for a non-active DL BWP. </w:t>
            </w:r>
            <w:r w:rsidRPr="00921EA9">
              <w:rPr>
                <w:color w:val="000000"/>
                <w:sz w:val="18"/>
                <w:lang w:val="en-US"/>
              </w:rPr>
              <w:t xml:space="preserve">A trigger state is initiated using the </w:t>
            </w:r>
            <w:r w:rsidRPr="00921EA9">
              <w:rPr>
                <w:color w:val="000000"/>
                <w:sz w:val="18"/>
                <w:highlight w:val="magenta"/>
                <w:lang w:val="en-US"/>
              </w:rPr>
              <w:t xml:space="preserve">DCI </w:t>
            </w:r>
            <w:r w:rsidRPr="00921EA9">
              <w:rPr>
                <w:i/>
                <w:color w:val="000000"/>
                <w:sz w:val="18"/>
                <w:highlight w:val="magenta"/>
                <w:lang w:val="en-US"/>
              </w:rPr>
              <w:t>CSI request</w:t>
            </w:r>
            <w:r w:rsidRPr="00921EA9">
              <w:rPr>
                <w:color w:val="000000"/>
                <w:sz w:val="18"/>
                <w:highlight w:val="magenta"/>
                <w:lang w:val="en-US"/>
              </w:rPr>
              <w:t xml:space="preserve"> field.</w:t>
            </w:r>
          </w:p>
          <w:p w14:paraId="1F3936C2"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value of the DCI </w:t>
            </w:r>
            <w:r w:rsidRPr="00921EA9">
              <w:rPr>
                <w:i/>
                <w:sz w:val="18"/>
                <w:lang w:val="en-US"/>
              </w:rPr>
              <w:t>CSI request</w:t>
            </w:r>
            <w:r w:rsidRPr="00921EA9">
              <w:rPr>
                <w:sz w:val="18"/>
                <w:lang w:val="en-US"/>
              </w:rPr>
              <w:t xml:space="preserve"> field is zero, no CSI is requested.</w:t>
            </w:r>
          </w:p>
          <w:p w14:paraId="70F67D5A"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number of configured CSI triggering states in </w:t>
            </w:r>
            <w:proofErr w:type="spellStart"/>
            <w:r w:rsidRPr="00E101F4">
              <w:rPr>
                <w:i/>
                <w:sz w:val="18"/>
                <w:highlight w:val="magenta"/>
                <w:lang w:val="en-US"/>
              </w:rPr>
              <w:t>AperiodicReportTrigger</w:t>
            </w:r>
            <w:proofErr w:type="spellEnd"/>
            <w:r w:rsidRPr="00921EA9">
              <w:rPr>
                <w:sz w:val="18"/>
                <w:lang w:val="en-US"/>
              </w:rPr>
              <w:t xml:space="preserve"> is greater than </w:t>
            </w:r>
            <w:r w:rsidRPr="00921EA9">
              <w:rPr>
                <w:position w:val="-4"/>
                <w:sz w:val="18"/>
                <w:lang w:val="en-US"/>
              </w:rPr>
              <w:object w:dxaOrig="660" w:dyaOrig="279" w14:anchorId="579C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4.55pt" o:ole="">
                  <v:imagedata r:id="rId9" o:title=""/>
                </v:shape>
                <o:OLEObject Type="Embed" ProgID="Equation.DSMT4" ShapeID="_x0000_i1025" DrawAspect="Content" ObjectID="_1580208410" r:id="rId10"/>
              </w:object>
            </w:r>
            <w:r w:rsidRPr="00921EA9">
              <w:rPr>
                <w:sz w:val="18"/>
                <w:lang w:val="en-US"/>
              </w:rPr>
              <w:t xml:space="preserve">, where </w:t>
            </w:r>
            <w:r w:rsidRPr="00921EA9">
              <w:rPr>
                <w:position w:val="-10"/>
                <w:sz w:val="18"/>
                <w:lang w:val="en-US"/>
              </w:rPr>
              <w:object w:dxaOrig="400" w:dyaOrig="300" w14:anchorId="1BB42513">
                <v:shape id="_x0000_i1026" type="#_x0000_t75" style="width:20pt;height:15.4pt" o:ole="">
                  <v:imagedata r:id="rId11" o:title=""/>
                </v:shape>
                <o:OLEObject Type="Embed" ProgID="Equation.DSMT4" ShapeID="_x0000_i1026" DrawAspect="Content" ObjectID="_1580208411" r:id="rId12"/>
              </w:object>
            </w:r>
            <w:r w:rsidRPr="00921EA9">
              <w:rPr>
                <w:sz w:val="18"/>
                <w:lang w:val="en-US"/>
              </w:rPr>
              <w:t xml:space="preserve"> is the number of bits in the DCI </w:t>
            </w:r>
            <w:r w:rsidRPr="00921EA9">
              <w:rPr>
                <w:i/>
                <w:sz w:val="18"/>
                <w:lang w:val="en-US"/>
              </w:rPr>
              <w:t>CSI request</w:t>
            </w:r>
            <w:r w:rsidRPr="00921EA9">
              <w:rPr>
                <w:sz w:val="18"/>
                <w:lang w:val="en-US"/>
              </w:rPr>
              <w:t xml:space="preserve"> field, the UE receives a selection command [10, TS 38.321] used to map up to </w:t>
            </w:r>
            <w:r w:rsidRPr="00921EA9">
              <w:rPr>
                <w:position w:val="-4"/>
                <w:sz w:val="18"/>
                <w:lang w:val="en-US"/>
              </w:rPr>
              <w:object w:dxaOrig="660" w:dyaOrig="279" w14:anchorId="68FF0817">
                <v:shape id="_x0000_i1027" type="#_x0000_t75" style="width:32.45pt;height:14.55pt" o:ole="">
                  <v:imagedata r:id="rId9" o:title=""/>
                </v:shape>
                <o:OLEObject Type="Embed" ProgID="Equation.DSMT4" ShapeID="_x0000_i1027" DrawAspect="Content" ObjectID="_1580208412" r:id="rId13"/>
              </w:object>
            </w:r>
            <w:r w:rsidRPr="00921EA9">
              <w:rPr>
                <w:sz w:val="18"/>
                <w:lang w:val="en-US"/>
              </w:rPr>
              <w:t xml:space="preserve"> trigger states to the </w:t>
            </w:r>
            <w:proofErr w:type="spellStart"/>
            <w:r w:rsidRPr="00921EA9">
              <w:rPr>
                <w:sz w:val="18"/>
                <w:lang w:val="en-US"/>
              </w:rPr>
              <w:t>codepoints</w:t>
            </w:r>
            <w:proofErr w:type="spellEnd"/>
            <w:r w:rsidRPr="00921EA9">
              <w:rPr>
                <w:sz w:val="18"/>
                <w:lang w:val="en-US"/>
              </w:rPr>
              <w:t xml:space="preserve"> of the DCI </w:t>
            </w:r>
            <w:r w:rsidRPr="00921EA9">
              <w:rPr>
                <w:i/>
                <w:sz w:val="18"/>
                <w:lang w:val="en-US"/>
              </w:rPr>
              <w:t>CSI request</w:t>
            </w:r>
            <w:r w:rsidRPr="00921EA9">
              <w:rPr>
                <w:sz w:val="18"/>
                <w:lang w:val="en-US"/>
              </w:rPr>
              <w:t xml:space="preserve"> field. </w:t>
            </w:r>
            <w:bookmarkStart w:id="7" w:name="_Hlk498207844"/>
            <w:r w:rsidRPr="00921EA9">
              <w:rPr>
                <w:position w:val="-10"/>
                <w:sz w:val="18"/>
                <w:lang w:val="en-US"/>
              </w:rPr>
              <w:object w:dxaOrig="400" w:dyaOrig="300" w14:anchorId="1AE6516B">
                <v:shape id="_x0000_i1028" type="#_x0000_t75" style="width:20pt;height:15.4pt" o:ole="">
                  <v:imagedata r:id="rId11" o:title=""/>
                </v:shape>
                <o:OLEObject Type="Embed" ProgID="Equation.DSMT4" ShapeID="_x0000_i1028" DrawAspect="Content" ObjectID="_1580208413" r:id="rId14"/>
              </w:object>
            </w:r>
            <w:bookmarkEnd w:id="7"/>
            <w:r w:rsidRPr="00921EA9">
              <w:rPr>
                <w:sz w:val="18"/>
                <w:lang w:val="en-US"/>
              </w:rPr>
              <w:t xml:space="preserve"> </w:t>
            </w:r>
            <w:proofErr w:type="gramStart"/>
            <w:r w:rsidRPr="00921EA9">
              <w:rPr>
                <w:sz w:val="18"/>
                <w:lang w:val="en-US"/>
              </w:rPr>
              <w:t>is</w:t>
            </w:r>
            <w:proofErr w:type="gramEnd"/>
            <w:r w:rsidRPr="00921EA9">
              <w:rPr>
                <w:sz w:val="18"/>
                <w:lang w:val="en-US"/>
              </w:rPr>
              <w:t xml:space="preserve"> configured by the higher layer parameter </w:t>
            </w:r>
            <w:proofErr w:type="spellStart"/>
            <w:r w:rsidRPr="00921EA9">
              <w:rPr>
                <w:i/>
                <w:sz w:val="18"/>
                <w:lang w:val="en-US"/>
              </w:rPr>
              <w:t>ReportTriggerSize</w:t>
            </w:r>
            <w:proofErr w:type="spellEnd"/>
            <w:r w:rsidRPr="00921EA9">
              <w:rPr>
                <w:sz w:val="18"/>
                <w:lang w:val="en-US"/>
              </w:rPr>
              <w:t xml:space="preserve"> and </w:t>
            </w:r>
            <w:r w:rsidRPr="00921EA9">
              <w:rPr>
                <w:position w:val="-10"/>
                <w:sz w:val="18"/>
                <w:lang w:val="en-US"/>
              </w:rPr>
              <w:object w:dxaOrig="1780" w:dyaOrig="300" w14:anchorId="10CE4167">
                <v:shape id="_x0000_i1029" type="#_x0000_t75" style="width:88.25pt;height:15.4pt" o:ole="">
                  <v:imagedata r:id="rId15" o:title=""/>
                </v:shape>
                <o:OLEObject Type="Embed" ProgID="Equation.3" ShapeID="_x0000_i1029" DrawAspect="Content" ObjectID="_1580208414" r:id="rId16"/>
              </w:object>
            </w:r>
            <w:r w:rsidRPr="00921EA9">
              <w:rPr>
                <w:sz w:val="18"/>
                <w:lang w:val="en-US"/>
              </w:rPr>
              <w:t>.</w:t>
            </w:r>
          </w:p>
          <w:p w14:paraId="3B33CD79"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number of CSI triggering states in </w:t>
            </w:r>
            <w:proofErr w:type="spellStart"/>
            <w:r w:rsidRPr="00E101F4">
              <w:rPr>
                <w:i/>
                <w:sz w:val="18"/>
                <w:highlight w:val="magenta"/>
                <w:lang w:val="en-US"/>
              </w:rPr>
              <w:t>AperiodicReportTrigger</w:t>
            </w:r>
            <w:proofErr w:type="spellEnd"/>
            <w:r w:rsidRPr="00921EA9">
              <w:rPr>
                <w:sz w:val="18"/>
                <w:lang w:val="en-US"/>
              </w:rPr>
              <w:t xml:space="preserve"> is less than or equal </w:t>
            </w:r>
            <w:proofErr w:type="gramStart"/>
            <w:r w:rsidRPr="00921EA9">
              <w:rPr>
                <w:sz w:val="18"/>
                <w:lang w:val="en-US"/>
              </w:rPr>
              <w:t xml:space="preserve">to </w:t>
            </w:r>
            <w:proofErr w:type="gramEnd"/>
            <w:r w:rsidRPr="00921EA9">
              <w:rPr>
                <w:position w:val="-4"/>
                <w:sz w:val="18"/>
                <w:lang w:val="en-US"/>
              </w:rPr>
              <w:object w:dxaOrig="660" w:dyaOrig="279" w14:anchorId="53AFC37D">
                <v:shape id="_x0000_i1030" type="#_x0000_t75" style="width:32.45pt;height:14.55pt" o:ole="">
                  <v:imagedata r:id="rId9" o:title=""/>
                </v:shape>
                <o:OLEObject Type="Embed" ProgID="Equation.DSMT4" ShapeID="_x0000_i1030" DrawAspect="Content" ObjectID="_1580208415" r:id="rId17"/>
              </w:object>
            </w:r>
            <w:r w:rsidRPr="00921EA9">
              <w:rPr>
                <w:sz w:val="18"/>
                <w:lang w:val="en-US"/>
              </w:rPr>
              <w:t xml:space="preserve">, the DCI </w:t>
            </w:r>
            <w:r w:rsidRPr="00921EA9">
              <w:rPr>
                <w:i/>
                <w:sz w:val="18"/>
                <w:lang w:val="en-US"/>
              </w:rPr>
              <w:t>CSI request</w:t>
            </w:r>
            <w:r w:rsidRPr="00921EA9">
              <w:rPr>
                <w:sz w:val="18"/>
                <w:lang w:val="en-US"/>
              </w:rPr>
              <w:t xml:space="preserve"> field directly indicates the triggering state and the UE's quasi-colocation assumption.</w:t>
            </w:r>
          </w:p>
          <w:p w14:paraId="4D5E6476" w14:textId="77777777" w:rsidR="00C57562" w:rsidRPr="00921EA9" w:rsidRDefault="00C57562" w:rsidP="00C57562">
            <w:pPr>
              <w:pStyle w:val="B1"/>
              <w:rPr>
                <w:strike/>
                <w:sz w:val="18"/>
                <w:lang w:val="en-US"/>
              </w:rPr>
            </w:pPr>
            <w:r w:rsidRPr="00921EA9">
              <w:rPr>
                <w:sz w:val="18"/>
                <w:lang w:val="en-US"/>
              </w:rPr>
              <w:t>-</w:t>
            </w:r>
            <w:r w:rsidRPr="00921EA9">
              <w:rPr>
                <w:sz w:val="18"/>
                <w:lang w:val="en-US"/>
              </w:rPr>
              <w:tab/>
              <w:t xml:space="preserve">For each aperiodic CSI-RS resource associated with each CSI triggering state, the UE is indicated the quasi co-location configuration of quasi co-location RS source(s) and quasi co-location type(s), as described in </w:t>
            </w:r>
            <w:proofErr w:type="spellStart"/>
            <w:r w:rsidRPr="00921EA9">
              <w:rPr>
                <w:sz w:val="18"/>
                <w:lang w:val="en-US"/>
              </w:rPr>
              <w:t>subclause</w:t>
            </w:r>
            <w:proofErr w:type="spellEnd"/>
            <w:r w:rsidRPr="00921EA9">
              <w:rPr>
                <w:sz w:val="18"/>
                <w:lang w:val="en-US"/>
              </w:rPr>
              <w:t xml:space="preserve"> 5.1.5, through</w:t>
            </w:r>
            <w:r w:rsidRPr="00921EA9">
              <w:rPr>
                <w:sz w:val="18"/>
              </w:rPr>
              <w:t xml:space="preserve"> higher layer </w:t>
            </w:r>
            <w:proofErr w:type="spellStart"/>
            <w:r w:rsidRPr="00921EA9">
              <w:rPr>
                <w:sz w:val="18"/>
              </w:rPr>
              <w:t>signaling</w:t>
            </w:r>
            <w:proofErr w:type="spellEnd"/>
            <w:r w:rsidRPr="00921EA9">
              <w:rPr>
                <w:sz w:val="18"/>
              </w:rPr>
              <w:t xml:space="preserve"> of </w:t>
            </w:r>
            <w:r w:rsidRPr="00921EA9">
              <w:rPr>
                <w:i/>
                <w:sz w:val="18"/>
              </w:rPr>
              <w:t>QCL-Info-</w:t>
            </w:r>
            <w:proofErr w:type="spellStart"/>
            <w:r w:rsidRPr="00921EA9">
              <w:rPr>
                <w:i/>
                <w:sz w:val="18"/>
              </w:rPr>
              <w:t>aPerodicReportingTrigger</w:t>
            </w:r>
            <w:proofErr w:type="spellEnd"/>
            <w:r w:rsidRPr="00921EA9">
              <w:rPr>
                <w:sz w:val="18"/>
              </w:rPr>
              <w:t xml:space="preserve"> which contains a list of references to </w:t>
            </w:r>
            <w:r w:rsidRPr="00921EA9">
              <w:rPr>
                <w:i/>
                <w:sz w:val="18"/>
              </w:rPr>
              <w:t>TCI-RS-</w:t>
            </w:r>
            <w:proofErr w:type="spellStart"/>
            <w:r w:rsidRPr="00921EA9">
              <w:rPr>
                <w:i/>
                <w:sz w:val="18"/>
              </w:rPr>
              <w:t>SetConfig</w:t>
            </w:r>
            <w:r w:rsidRPr="00921EA9">
              <w:rPr>
                <w:sz w:val="18"/>
              </w:rPr>
              <w:t>'s</w:t>
            </w:r>
            <w:proofErr w:type="spellEnd"/>
            <w:r w:rsidRPr="00921EA9">
              <w:rPr>
                <w:sz w:val="18"/>
              </w:rPr>
              <w:t xml:space="preserve"> for the aperiodic CSI-RS resources associated with the CSI triggering state. If a </w:t>
            </w:r>
            <w:r w:rsidRPr="00921EA9">
              <w:rPr>
                <w:i/>
                <w:sz w:val="18"/>
              </w:rPr>
              <w:t>TCI-RS-</w:t>
            </w:r>
            <w:proofErr w:type="spellStart"/>
            <w:r w:rsidRPr="00921EA9">
              <w:rPr>
                <w:i/>
                <w:sz w:val="18"/>
              </w:rPr>
              <w:t>SetConfig</w:t>
            </w:r>
            <w:proofErr w:type="spellEnd"/>
            <w:r w:rsidRPr="00921EA9">
              <w:rPr>
                <w:i/>
                <w:sz w:val="18"/>
              </w:rPr>
              <w:t xml:space="preserve"> </w:t>
            </w:r>
            <w:r w:rsidRPr="00921EA9">
              <w:rPr>
                <w:sz w:val="18"/>
              </w:rPr>
              <w:t xml:space="preserve">in the list is configured with a reference to an RS associated with </w:t>
            </w:r>
            <w:r w:rsidRPr="00921EA9">
              <w:rPr>
                <w:i/>
                <w:sz w:val="18"/>
              </w:rPr>
              <w:t>QCL-</w:t>
            </w:r>
            <w:proofErr w:type="spellStart"/>
            <w:r w:rsidRPr="00921EA9">
              <w:rPr>
                <w:i/>
                <w:sz w:val="18"/>
              </w:rPr>
              <w:t>TypeD</w:t>
            </w:r>
            <w:proofErr w:type="spellEnd"/>
            <w:r w:rsidRPr="00921EA9">
              <w:rPr>
                <w:sz w:val="18"/>
              </w:rPr>
              <w:t>, that RS may be an SS/PBCH block or a CSI-RS resource configured as periodic or semi-persistent.</w:t>
            </w:r>
          </w:p>
          <w:p w14:paraId="3940E3FA" w14:textId="77777777" w:rsidR="00C57562" w:rsidRPr="00921EA9" w:rsidRDefault="00C57562" w:rsidP="00C57562">
            <w:pPr>
              <w:rPr>
                <w:color w:val="000000"/>
                <w:sz w:val="18"/>
                <w:lang w:val="en-US"/>
              </w:rPr>
            </w:pPr>
            <w:r w:rsidRPr="00921EA9">
              <w:rPr>
                <w:color w:val="000000"/>
                <w:sz w:val="18"/>
                <w:lang w:val="en-US"/>
              </w:rPr>
              <w:t xml:space="preserve">For a UE configured with the higher layer parameter </w:t>
            </w:r>
            <w:proofErr w:type="spellStart"/>
            <w:r w:rsidRPr="003E7A3C">
              <w:rPr>
                <w:i/>
                <w:color w:val="000000"/>
                <w:sz w:val="18"/>
                <w:highlight w:val="magenta"/>
                <w:lang w:val="en-US"/>
              </w:rPr>
              <w:t>AperiodicReportTrigger</w:t>
            </w:r>
            <w:proofErr w:type="spellEnd"/>
            <w:r w:rsidRPr="00921EA9">
              <w:rPr>
                <w:color w:val="000000"/>
                <w:sz w:val="18"/>
                <w:lang w:val="en-US"/>
              </w:rPr>
              <w:t xml:space="preserve">, </w:t>
            </w:r>
            <w:r w:rsidRPr="00521CB1">
              <w:rPr>
                <w:color w:val="000000"/>
                <w:sz w:val="18"/>
                <w:highlight w:val="red"/>
                <w:lang w:val="en-US"/>
              </w:rPr>
              <w:t xml:space="preserve">if a resource setting linked to a </w:t>
            </w:r>
            <w:proofErr w:type="spellStart"/>
            <w:r w:rsidRPr="00521CB1">
              <w:rPr>
                <w:i/>
                <w:color w:val="000000"/>
                <w:sz w:val="18"/>
                <w:highlight w:val="red"/>
                <w:lang w:val="en-US"/>
              </w:rPr>
              <w:t>ReportConfig</w:t>
            </w:r>
            <w:proofErr w:type="spellEnd"/>
            <w:r w:rsidRPr="00521CB1">
              <w:rPr>
                <w:color w:val="000000"/>
                <w:sz w:val="18"/>
                <w:highlight w:val="red"/>
                <w:lang w:val="en-US"/>
              </w:rPr>
              <w:t xml:space="preserve"> has multiple aperiodic resource sets and only a subset of the aperiodic resource sets is associated with the trigger state, a higher layer configured bitmap </w:t>
            </w:r>
            <w:proofErr w:type="spellStart"/>
            <w:r w:rsidRPr="00521CB1">
              <w:rPr>
                <w:i/>
                <w:color w:val="000000"/>
                <w:sz w:val="18"/>
                <w:highlight w:val="red"/>
                <w:lang w:val="en-US"/>
              </w:rPr>
              <w:t>ResourceSetBitmap</w:t>
            </w:r>
            <w:proofErr w:type="spellEnd"/>
            <w:r w:rsidRPr="00521CB1">
              <w:rPr>
                <w:color w:val="000000"/>
                <w:sz w:val="18"/>
                <w:highlight w:val="red"/>
                <w:lang w:val="en-US"/>
              </w:rPr>
              <w:t xml:space="preserve"> is configured per trigger state per resource setting</w:t>
            </w:r>
            <w:r w:rsidRPr="00921EA9">
              <w:rPr>
                <w:color w:val="000000"/>
                <w:sz w:val="18"/>
                <w:lang w:val="en-US"/>
              </w:rPr>
              <w:t xml:space="preserve"> to select the CSI-IM/NZP CSI-RS resource set(s) from the resource setting.</w:t>
            </w:r>
            <w:bookmarkStart w:id="8" w:name="_Hlk500779216"/>
          </w:p>
          <w:bookmarkEnd w:id="8"/>
          <w:p w14:paraId="0976B0E3" w14:textId="77777777" w:rsidR="00C57562" w:rsidRDefault="00C57562" w:rsidP="00C57562">
            <w:pPr>
              <w:pStyle w:val="maintext"/>
              <w:ind w:firstLineChars="0" w:firstLine="0"/>
              <w:rPr>
                <w:lang w:val="en-US"/>
              </w:rPr>
            </w:pPr>
            <w:r>
              <w:rPr>
                <w:lang w:val="en-US"/>
              </w:rPr>
              <w:t>…</w:t>
            </w:r>
          </w:p>
          <w:p w14:paraId="296C9762" w14:textId="77777777" w:rsidR="00C57562" w:rsidRPr="00EC6CE8" w:rsidRDefault="00C57562" w:rsidP="00C57562">
            <w:pPr>
              <w:pStyle w:val="Heading3"/>
              <w:ind w:leftChars="0" w:left="440" w:hanging="440"/>
              <w:rPr>
                <w:rFonts w:ascii="Arial" w:hAnsi="Arial" w:cs="Arial"/>
                <w:color w:val="000000"/>
                <w:sz w:val="22"/>
              </w:rPr>
            </w:pPr>
            <w:bookmarkStart w:id="9" w:name="_Toc501048200"/>
            <w:r w:rsidRPr="00EC6CE8">
              <w:rPr>
                <w:rFonts w:ascii="Arial" w:hAnsi="Arial" w:cs="Arial"/>
                <w:color w:val="000000"/>
                <w:sz w:val="22"/>
              </w:rPr>
              <w:t>5.2.3</w:t>
            </w:r>
            <w:r w:rsidRPr="00EC6CE8">
              <w:rPr>
                <w:rFonts w:ascii="Arial" w:hAnsi="Arial" w:cs="Arial"/>
                <w:color w:val="000000"/>
                <w:sz w:val="22"/>
              </w:rPr>
              <w:tab/>
              <w:t>CSI reporting using PUSCH</w:t>
            </w:r>
            <w:bookmarkEnd w:id="9"/>
          </w:p>
          <w:p w14:paraId="45F856CE" w14:textId="77777777" w:rsidR="00C57562" w:rsidRPr="00EC6CE8" w:rsidRDefault="00C57562" w:rsidP="00C57562">
            <w:pPr>
              <w:spacing w:after="0"/>
              <w:rPr>
                <w:color w:val="000000"/>
                <w:sz w:val="18"/>
              </w:rPr>
            </w:pPr>
            <w:r w:rsidRPr="00EC6CE8">
              <w:rPr>
                <w:color w:val="000000"/>
                <w:sz w:val="18"/>
              </w:rPr>
              <w:t xml:space="preserve">A UE shall perform aperiodic CSI reporting using PUSCH in slot </w:t>
            </w:r>
            <w:proofErr w:type="spellStart"/>
            <w:r w:rsidRPr="00EC6CE8">
              <w:rPr>
                <w:i/>
                <w:color w:val="000000"/>
                <w:sz w:val="18"/>
              </w:rPr>
              <w:t>n+Y</w:t>
            </w:r>
            <w:proofErr w:type="spellEnd"/>
            <w:r w:rsidRPr="00EC6CE8">
              <w:rPr>
                <w:color w:val="000000"/>
                <w:sz w:val="18"/>
              </w:rPr>
              <w:t xml:space="preserve"> on serving cell c upon successful decoding in slot </w:t>
            </w:r>
            <w:r w:rsidRPr="00EC6CE8">
              <w:rPr>
                <w:i/>
                <w:color w:val="000000"/>
                <w:sz w:val="18"/>
              </w:rPr>
              <w:t>n</w:t>
            </w:r>
            <w:r w:rsidRPr="00EC6CE8">
              <w:rPr>
                <w:color w:val="000000"/>
                <w:sz w:val="18"/>
              </w:rPr>
              <w:t xml:space="preserve"> of an uplink DCI format for serving cell c, where </w:t>
            </w:r>
            <w:r w:rsidRPr="00EC6CE8">
              <w:rPr>
                <w:i/>
                <w:color w:val="000000"/>
                <w:sz w:val="18"/>
              </w:rPr>
              <w:t>Y</w:t>
            </w:r>
            <w:r w:rsidRPr="00EC6CE8">
              <w:rPr>
                <w:color w:val="000000"/>
                <w:sz w:val="18"/>
              </w:rPr>
              <w:t xml:space="preserve"> is indicated in the decoded uplink DCI. The higher layer parameter </w:t>
            </w:r>
            <w:proofErr w:type="spellStart"/>
            <w:r w:rsidRPr="00EC6CE8">
              <w:rPr>
                <w:i/>
                <w:color w:val="000000"/>
                <w:sz w:val="18"/>
              </w:rPr>
              <w:t>AperiodicReportSlotOffset</w:t>
            </w:r>
            <w:proofErr w:type="spellEnd"/>
            <w:r w:rsidRPr="00EC6CE8">
              <w:rPr>
                <w:color w:val="000000"/>
                <w:sz w:val="18"/>
              </w:rPr>
              <w:t xml:space="preserve"> contains the allowed values of </w:t>
            </w:r>
            <w:r w:rsidRPr="00EC6CE8">
              <w:rPr>
                <w:i/>
                <w:color w:val="000000"/>
                <w:sz w:val="18"/>
              </w:rPr>
              <w:t>Y</w:t>
            </w:r>
            <w:r w:rsidRPr="00EC6CE8">
              <w:rPr>
                <w:color w:val="000000"/>
                <w:sz w:val="18"/>
              </w:rPr>
              <w:t xml:space="preserve"> for a given Reporting Setting. </w:t>
            </w:r>
            <w:bookmarkStart w:id="10" w:name="_Hlk500827675"/>
            <w:r w:rsidRPr="00EC6CE8">
              <w:rPr>
                <w:color w:val="000000"/>
                <w:sz w:val="18"/>
                <w:highlight w:val="magenta"/>
              </w:rPr>
              <w:t xml:space="preserve">When </w:t>
            </w:r>
            <w:r w:rsidRPr="00EC6CE8">
              <w:rPr>
                <w:color w:val="000000"/>
                <w:position w:val="-14"/>
                <w:sz w:val="18"/>
                <w:highlight w:val="magenta"/>
              </w:rPr>
              <w:object w:dxaOrig="740" w:dyaOrig="340" w14:anchorId="18EB7FA9">
                <v:shape id="_x0000_i1031" type="#_x0000_t75" style="width:37.45pt;height:16.25pt" o:ole="">
                  <v:imagedata r:id="rId18" o:title=""/>
                </v:shape>
                <o:OLEObject Type="Embed" ProgID="Equation.DSMT4" ShapeID="_x0000_i1031" DrawAspect="Content" ObjectID="_1580208416" r:id="rId19"/>
              </w:object>
            </w:r>
            <w:r w:rsidRPr="00EC6CE8">
              <w:rPr>
                <w:color w:val="000000"/>
                <w:sz w:val="18"/>
                <w:highlight w:val="magenta"/>
              </w:rPr>
              <w:t xml:space="preserve"> reports are scheduled, let </w:t>
            </w:r>
            <w:r w:rsidRPr="00EC6CE8">
              <w:rPr>
                <w:color w:val="000000"/>
                <w:position w:val="-14"/>
                <w:sz w:val="18"/>
                <w:highlight w:val="magenta"/>
              </w:rPr>
              <w:object w:dxaOrig="320" w:dyaOrig="340" w14:anchorId="1D8D236E">
                <v:shape id="_x0000_i1032" type="#_x0000_t75" style="width:16.25pt;height:16.25pt" o:ole="">
                  <v:imagedata r:id="rId20" o:title=""/>
                </v:shape>
                <o:OLEObject Type="Embed" ProgID="Equation.DSMT4" ShapeID="_x0000_i1032" DrawAspect="Content" ObjectID="_1580208417" r:id="rId21"/>
              </w:object>
            </w:r>
            <w:r w:rsidRPr="00EC6CE8">
              <w:rPr>
                <w:color w:val="000000"/>
                <w:sz w:val="18"/>
                <w:highlight w:val="magenta"/>
              </w:rPr>
              <w:t xml:space="preserve"> be the </w:t>
            </w:r>
            <w:proofErr w:type="spellStart"/>
            <w:r w:rsidRPr="00EC6CE8">
              <w:rPr>
                <w:i/>
                <w:color w:val="000000"/>
                <w:sz w:val="18"/>
                <w:highlight w:val="magenta"/>
              </w:rPr>
              <w:t>i</w:t>
            </w:r>
            <w:r w:rsidRPr="00EC6CE8">
              <w:rPr>
                <w:color w:val="000000"/>
                <w:sz w:val="18"/>
                <w:highlight w:val="magenta"/>
              </w:rPr>
              <w:t>th</w:t>
            </w:r>
            <w:proofErr w:type="spellEnd"/>
            <w:r w:rsidRPr="00EC6CE8">
              <w:rPr>
                <w:color w:val="000000"/>
                <w:sz w:val="18"/>
                <w:highlight w:val="magenta"/>
              </w:rPr>
              <w:t xml:space="preserve"> allowed value for Report Setting </w:t>
            </w:r>
            <w:r w:rsidRPr="00EC6CE8">
              <w:rPr>
                <w:i/>
                <w:color w:val="000000"/>
                <w:sz w:val="18"/>
                <w:highlight w:val="magenta"/>
              </w:rPr>
              <w:t>j</w:t>
            </w:r>
            <w:r w:rsidRPr="00EC6CE8">
              <w:rPr>
                <w:color w:val="000000"/>
                <w:sz w:val="18"/>
                <w:highlight w:val="magenta"/>
              </w:rPr>
              <w:t xml:space="preserve"> (</w:t>
            </w:r>
            <w:r w:rsidRPr="00EC6CE8">
              <w:rPr>
                <w:color w:val="000000"/>
                <w:position w:val="-14"/>
                <w:sz w:val="18"/>
                <w:highlight w:val="magenta"/>
              </w:rPr>
              <w:object w:dxaOrig="1460" w:dyaOrig="340" w14:anchorId="4A94ECCE">
                <v:shape id="_x0000_i1033" type="#_x0000_t75" style="width:72.85pt;height:16.25pt" o:ole="">
                  <v:imagedata r:id="rId22" o:title=""/>
                </v:shape>
                <o:OLEObject Type="Embed" ProgID="Equation.DSMT4" ShapeID="_x0000_i1033" DrawAspect="Content" ObjectID="_1580208418" r:id="rId23"/>
              </w:object>
            </w:r>
            <w:r w:rsidRPr="00EC6CE8">
              <w:rPr>
                <w:color w:val="000000"/>
                <w:sz w:val="18"/>
                <w:highlight w:val="magenta"/>
              </w:rPr>
              <w:t xml:space="preserve">). Then the </w:t>
            </w:r>
            <w:proofErr w:type="spellStart"/>
            <w:r w:rsidRPr="00EC6CE8">
              <w:rPr>
                <w:i/>
                <w:color w:val="000000"/>
                <w:sz w:val="18"/>
                <w:highlight w:val="magenta"/>
              </w:rPr>
              <w:t>i</w:t>
            </w:r>
            <w:r w:rsidRPr="00EC6CE8">
              <w:rPr>
                <w:color w:val="000000"/>
                <w:sz w:val="18"/>
                <w:highlight w:val="magenta"/>
              </w:rPr>
              <w:t>th</w:t>
            </w:r>
            <w:proofErr w:type="spellEnd"/>
            <w:r w:rsidRPr="00EC6CE8">
              <w:rPr>
                <w:color w:val="000000"/>
                <w:sz w:val="18"/>
                <w:highlight w:val="magenta"/>
              </w:rPr>
              <w:t xml:space="preserve"> </w:t>
            </w:r>
            <w:proofErr w:type="spellStart"/>
            <w:r w:rsidRPr="00EC6CE8">
              <w:rPr>
                <w:color w:val="000000"/>
                <w:sz w:val="18"/>
                <w:highlight w:val="magenta"/>
              </w:rPr>
              <w:t>codepoint</w:t>
            </w:r>
            <w:proofErr w:type="spellEnd"/>
            <w:r w:rsidRPr="00EC6CE8">
              <w:rPr>
                <w:color w:val="000000"/>
                <w:sz w:val="18"/>
                <w:highlight w:val="magenta"/>
              </w:rPr>
              <w:t xml:space="preserve"> of the DCI field corresponds to the allowed </w:t>
            </w:r>
            <w:proofErr w:type="gramStart"/>
            <w:r w:rsidRPr="00EC6CE8">
              <w:rPr>
                <w:color w:val="000000"/>
                <w:sz w:val="18"/>
                <w:highlight w:val="magenta"/>
              </w:rPr>
              <w:t xml:space="preserve">value </w:t>
            </w:r>
            <w:proofErr w:type="gramEnd"/>
            <w:r w:rsidRPr="00EC6CE8">
              <w:rPr>
                <w:color w:val="000000"/>
                <w:position w:val="-22"/>
                <w:sz w:val="18"/>
                <w:highlight w:val="magenta"/>
              </w:rPr>
              <w:object w:dxaOrig="1060" w:dyaOrig="420" w14:anchorId="4E4D7D5E">
                <v:shape id="_x0000_i1034" type="#_x0000_t75" style="width:53.7pt;height:20.8pt" o:ole="">
                  <v:imagedata r:id="rId24" o:title=""/>
                </v:shape>
                <o:OLEObject Type="Embed" ProgID="Equation.DSMT4" ShapeID="_x0000_i1034" DrawAspect="Content" ObjectID="_1580208419" r:id="rId25"/>
              </w:object>
            </w:r>
            <w:r w:rsidRPr="00EC6CE8">
              <w:rPr>
                <w:color w:val="000000"/>
                <w:sz w:val="18"/>
                <w:highlight w:val="magenta"/>
              </w:rPr>
              <w:t>.</w:t>
            </w:r>
          </w:p>
          <w:bookmarkEnd w:id="10"/>
          <w:p w14:paraId="1C2CC4DE" w14:textId="67428E7E" w:rsidR="00C57562" w:rsidRDefault="00C57562" w:rsidP="00C57562">
            <w:pPr>
              <w:pStyle w:val="maintext"/>
              <w:ind w:firstLineChars="0" w:firstLine="0"/>
              <w:rPr>
                <w:lang w:val="en-US"/>
              </w:rPr>
            </w:pPr>
            <w:r>
              <w:rPr>
                <w:lang w:val="en-US"/>
              </w:rPr>
              <w:t>…</w:t>
            </w:r>
          </w:p>
        </w:tc>
      </w:tr>
    </w:tbl>
    <w:p w14:paraId="2164B31C" w14:textId="77777777" w:rsidR="00EC6CE8" w:rsidRDefault="00EC6CE8" w:rsidP="00601AB0">
      <w:pPr>
        <w:pStyle w:val="maintext"/>
        <w:ind w:firstLineChars="0" w:firstLine="0"/>
        <w:rPr>
          <w:lang w:val="en-US"/>
        </w:rPr>
      </w:pPr>
    </w:p>
    <w:p w14:paraId="54EF35B5" w14:textId="26F8EAF2" w:rsidR="008C2024" w:rsidRDefault="008C2024" w:rsidP="008C2024">
      <w:pPr>
        <w:pStyle w:val="maintext"/>
        <w:ind w:firstLineChars="0" w:firstLine="450"/>
        <w:rPr>
          <w:lang w:val="en-US"/>
        </w:rPr>
      </w:pPr>
      <w:r>
        <w:rPr>
          <w:lang w:val="en-US"/>
        </w:rPr>
        <w:t>When a UE is configured with multiple CSI reports, a related issue is PUCCH resource configuration for P/SP-CSI reporting. The following agreement was made in RAN1 NR-AH 1801:</w:t>
      </w:r>
    </w:p>
    <w:tbl>
      <w:tblPr>
        <w:tblStyle w:val="TableGrid"/>
        <w:tblW w:w="0" w:type="auto"/>
        <w:tblLook w:val="04A0" w:firstRow="1" w:lastRow="0" w:firstColumn="1" w:lastColumn="0" w:noHBand="0" w:noVBand="1"/>
      </w:tblPr>
      <w:tblGrid>
        <w:gridCol w:w="9855"/>
      </w:tblGrid>
      <w:tr w:rsidR="008C2024" w14:paraId="7817F105" w14:textId="77777777" w:rsidTr="008C2024">
        <w:tc>
          <w:tcPr>
            <w:tcW w:w="9855" w:type="dxa"/>
          </w:tcPr>
          <w:p w14:paraId="49863BA3" w14:textId="77777777" w:rsidR="008C2024" w:rsidRPr="007A4828" w:rsidRDefault="008C2024" w:rsidP="008C2024">
            <w:pPr>
              <w:snapToGrid w:val="0"/>
              <w:spacing w:after="0"/>
              <w:rPr>
                <w:b/>
                <w:lang w:eastAsia="x-none"/>
              </w:rPr>
            </w:pPr>
            <w:r w:rsidRPr="007A4828">
              <w:rPr>
                <w:b/>
                <w:highlight w:val="green"/>
                <w:lang w:eastAsia="x-none"/>
              </w:rPr>
              <w:t>Agreement:</w:t>
            </w:r>
          </w:p>
          <w:p w14:paraId="3DAAA891" w14:textId="77777777" w:rsidR="008C2024" w:rsidRPr="00363C2B" w:rsidRDefault="008C2024" w:rsidP="008C2024">
            <w:pPr>
              <w:pStyle w:val="ListParagraph"/>
              <w:numPr>
                <w:ilvl w:val="0"/>
                <w:numId w:val="38"/>
              </w:numPr>
              <w:snapToGrid w:val="0"/>
              <w:spacing w:after="0"/>
              <w:ind w:leftChars="0"/>
              <w:jc w:val="both"/>
              <w:rPr>
                <w:lang w:val="en-US" w:eastAsia="zh-CN"/>
              </w:rPr>
            </w:pPr>
            <w:r w:rsidRPr="00363C2B">
              <w:rPr>
                <w:lang w:val="en-US"/>
              </w:rPr>
              <w:t xml:space="preserve">Support configuring the UE with J&gt;=1 PUCCH resource configuration per UL BWP candidate used for carrying multiple CSI reports (associated with a PUCCH resource </w:t>
            </w:r>
            <w:proofErr w:type="spellStart"/>
            <w:r w:rsidRPr="00363C2B">
              <w:rPr>
                <w:lang w:val="en-US"/>
              </w:rPr>
              <w:t>config</w:t>
            </w:r>
            <w:proofErr w:type="spellEnd"/>
            <w:r w:rsidRPr="00363C2B">
              <w:rPr>
                <w:lang w:val="en-US"/>
              </w:rPr>
              <w:t xml:space="preserve"> (Format 2/3/4 and its Maximum Code rate))</w:t>
            </w:r>
          </w:p>
          <w:p w14:paraId="5711A009" w14:textId="77777777" w:rsidR="008C2024" w:rsidRPr="00363C2B" w:rsidRDefault="008C2024" w:rsidP="008C2024">
            <w:pPr>
              <w:pStyle w:val="ListParagraph"/>
              <w:numPr>
                <w:ilvl w:val="1"/>
                <w:numId w:val="38"/>
              </w:numPr>
              <w:snapToGrid w:val="0"/>
              <w:spacing w:after="0"/>
              <w:ind w:leftChars="0"/>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5A355F8C" w14:textId="77777777" w:rsidR="008C2024" w:rsidRPr="00363C2B" w:rsidRDefault="008C2024" w:rsidP="008C2024">
            <w:pPr>
              <w:pStyle w:val="ListParagraph"/>
              <w:numPr>
                <w:ilvl w:val="2"/>
                <w:numId w:val="38"/>
              </w:numPr>
              <w:snapToGrid w:val="0"/>
              <w:spacing w:after="0"/>
              <w:ind w:leftChars="0"/>
              <w:jc w:val="both"/>
              <w:rPr>
                <w:lang w:val="en-US" w:eastAsia="zh-CN"/>
              </w:rPr>
            </w:pPr>
            <w:r w:rsidRPr="00363C2B">
              <w:rPr>
                <w:lang w:val="en-US"/>
              </w:rPr>
              <w:t xml:space="preserve">The number of included CSI reports is determined by the configured maximum code rate of the multi-CSI PUCCH resource </w:t>
            </w:r>
          </w:p>
          <w:p w14:paraId="4C9F5560" w14:textId="77777777" w:rsidR="008C2024" w:rsidRPr="00363C2B" w:rsidRDefault="008C2024" w:rsidP="008C2024">
            <w:pPr>
              <w:pStyle w:val="ListParagraph"/>
              <w:numPr>
                <w:ilvl w:val="1"/>
                <w:numId w:val="38"/>
              </w:numPr>
              <w:snapToGrid w:val="0"/>
              <w:spacing w:after="0"/>
              <w:ind w:leftChars="0"/>
              <w:jc w:val="both"/>
              <w:rPr>
                <w:lang w:val="en-US" w:eastAsia="zh-CN"/>
              </w:rPr>
            </w:pPr>
            <w:r w:rsidRPr="00363C2B">
              <w:rPr>
                <w:lang w:val="en-US"/>
              </w:rPr>
              <w:t>This applies to CSI only transmission on PUCCH, i.e. not multiplexed with HARQ-ACK</w:t>
            </w:r>
          </w:p>
          <w:p w14:paraId="179B23B6" w14:textId="77777777" w:rsidR="008C2024" w:rsidRPr="00363C2B" w:rsidRDefault="008C2024" w:rsidP="008C2024">
            <w:pPr>
              <w:pStyle w:val="ListParagraph"/>
              <w:numPr>
                <w:ilvl w:val="1"/>
                <w:numId w:val="38"/>
              </w:numPr>
              <w:snapToGrid w:val="0"/>
              <w:spacing w:after="0"/>
              <w:ind w:leftChars="0"/>
              <w:jc w:val="both"/>
              <w:rPr>
                <w:lang w:val="en-US" w:eastAsia="zh-CN"/>
              </w:rPr>
            </w:pPr>
            <w:r w:rsidRPr="00363C2B">
              <w:rPr>
                <w:lang w:val="en-US"/>
              </w:rPr>
              <w:t>The PUCCH resource for carrying multiple CSI reports does not need to be configured to a UE</w:t>
            </w:r>
          </w:p>
          <w:p w14:paraId="35B5BCCF" w14:textId="77777777" w:rsidR="008C2024" w:rsidRPr="00363C2B" w:rsidRDefault="008C2024" w:rsidP="008C2024">
            <w:pPr>
              <w:pStyle w:val="ListParagraph"/>
              <w:numPr>
                <w:ilvl w:val="1"/>
                <w:numId w:val="38"/>
              </w:numPr>
              <w:snapToGrid w:val="0"/>
              <w:spacing w:after="0"/>
              <w:ind w:leftChars="0"/>
              <w:jc w:val="both"/>
              <w:rPr>
                <w:lang w:val="en-US" w:eastAsia="zh-CN"/>
              </w:rPr>
            </w:pPr>
            <w:r w:rsidRPr="00363C2B">
              <w:rPr>
                <w:lang w:val="en-US"/>
              </w:rPr>
              <w:t>FFS if periodicity of multi-CSI resource needs to be defined</w:t>
            </w:r>
          </w:p>
          <w:p w14:paraId="181913D0" w14:textId="77777777" w:rsidR="008C2024" w:rsidRPr="00363C2B" w:rsidRDefault="008C2024" w:rsidP="008C2024">
            <w:pPr>
              <w:pStyle w:val="ListParagraph"/>
              <w:numPr>
                <w:ilvl w:val="1"/>
                <w:numId w:val="38"/>
              </w:numPr>
              <w:snapToGrid w:val="0"/>
              <w:spacing w:after="0"/>
              <w:ind w:leftChars="0"/>
              <w:jc w:val="both"/>
              <w:rPr>
                <w:lang w:val="en-US" w:eastAsia="zh-CN"/>
              </w:rPr>
            </w:pPr>
            <w:r w:rsidRPr="00363C2B">
              <w:rPr>
                <w:lang w:val="en-US"/>
              </w:rPr>
              <w:lastRenderedPageBreak/>
              <w:t>FFS value of J</w:t>
            </w:r>
          </w:p>
          <w:p w14:paraId="56C90028" w14:textId="6A66DAF5" w:rsidR="008C2024" w:rsidRPr="000F55DB" w:rsidRDefault="008C2024" w:rsidP="000F55DB">
            <w:pPr>
              <w:pStyle w:val="ListParagraph"/>
              <w:numPr>
                <w:ilvl w:val="1"/>
                <w:numId w:val="38"/>
              </w:numPr>
              <w:snapToGrid w:val="0"/>
              <w:spacing w:after="0"/>
              <w:ind w:leftChars="0"/>
              <w:jc w:val="both"/>
              <w:rPr>
                <w:lang w:val="en-US" w:eastAsia="zh-CN"/>
              </w:rPr>
            </w:pPr>
            <w:r w:rsidRPr="00363C2B">
              <w:rPr>
                <w:lang w:val="en-US" w:eastAsia="zh-CN"/>
              </w:rPr>
              <w:t>Exact mechanism TBD in RAN1#92</w:t>
            </w:r>
          </w:p>
        </w:tc>
      </w:tr>
    </w:tbl>
    <w:p w14:paraId="77EC4BE6" w14:textId="77777777" w:rsidR="008C2024" w:rsidRDefault="008C2024" w:rsidP="00601AB0">
      <w:pPr>
        <w:pStyle w:val="maintext"/>
        <w:ind w:firstLineChars="0" w:firstLine="0"/>
        <w:rPr>
          <w:lang w:val="en-US"/>
        </w:rPr>
      </w:pPr>
    </w:p>
    <w:p w14:paraId="226E7D9C" w14:textId="2D9AC705" w:rsidR="006D27D6" w:rsidRDefault="00E65602" w:rsidP="00521CB1">
      <w:pPr>
        <w:pStyle w:val="maintext"/>
        <w:ind w:firstLineChars="0" w:firstLine="450"/>
        <w:rPr>
          <w:lang w:val="en-US"/>
        </w:rPr>
      </w:pPr>
      <w:r>
        <w:rPr>
          <w:lang w:val="en-US"/>
        </w:rPr>
        <w:t>This contribution</w:t>
      </w:r>
      <w:r w:rsidR="00F048BB">
        <w:rPr>
          <w:lang w:val="en-US"/>
        </w:rPr>
        <w:t xml:space="preserve"> points out some ambiguities</w:t>
      </w:r>
      <w:r w:rsidR="008C2024">
        <w:rPr>
          <w:lang w:val="en-US"/>
        </w:rPr>
        <w:t xml:space="preserve"> on trigger state definition</w:t>
      </w:r>
      <w:r w:rsidR="00F048BB">
        <w:rPr>
          <w:lang w:val="en-US"/>
        </w:rPr>
        <w:t xml:space="preserve"> and proposes solutions to rectify them</w:t>
      </w:r>
      <w:r w:rsidR="00F20B13">
        <w:rPr>
          <w:lang w:val="en-US"/>
        </w:rPr>
        <w:t>.</w:t>
      </w:r>
      <w:r w:rsidR="008C2024">
        <w:rPr>
          <w:lang w:val="en-US"/>
        </w:rPr>
        <w:t xml:space="preserve"> In addition,</w:t>
      </w:r>
      <w:r w:rsidR="00EC5B3D">
        <w:rPr>
          <w:lang w:val="en-US"/>
        </w:rPr>
        <w:t xml:space="preserve"> resolution on the open issues on multi-CSI PUCCH resource is proposed. </w:t>
      </w:r>
    </w:p>
    <w:p w14:paraId="7F6174E6" w14:textId="77777777" w:rsidR="00C57562" w:rsidRDefault="00C57562" w:rsidP="00521CB1">
      <w:pPr>
        <w:pStyle w:val="maintext"/>
        <w:ind w:firstLineChars="0" w:firstLine="450"/>
        <w:rPr>
          <w:lang w:val="en-US"/>
        </w:rPr>
      </w:pPr>
    </w:p>
    <w:p w14:paraId="07C6E98F" w14:textId="14AD6AAE" w:rsidR="006D27D6" w:rsidRPr="008D6268" w:rsidRDefault="00524680" w:rsidP="006D27D6">
      <w:pPr>
        <w:pStyle w:val="Heading1"/>
        <w:rPr>
          <w:sz w:val="24"/>
          <w:lang w:val="en-US"/>
        </w:rPr>
      </w:pPr>
      <w:r>
        <w:rPr>
          <w:sz w:val="24"/>
          <w:lang w:val="en-US"/>
        </w:rPr>
        <w:t>Issues</w:t>
      </w:r>
      <w:r w:rsidR="00521CB1">
        <w:rPr>
          <w:sz w:val="24"/>
          <w:lang w:val="en-US"/>
        </w:rPr>
        <w:t xml:space="preserve"> on trigger state definition</w:t>
      </w:r>
      <w:r w:rsidR="00C57562">
        <w:rPr>
          <w:sz w:val="24"/>
          <w:lang w:val="en-US"/>
        </w:rPr>
        <w:t xml:space="preserve"> and solutions</w:t>
      </w:r>
    </w:p>
    <w:p w14:paraId="0A08E23E" w14:textId="2182072D" w:rsidR="00512E8D" w:rsidRDefault="00521CB1" w:rsidP="006D27D6">
      <w:pPr>
        <w:pStyle w:val="maintext"/>
        <w:ind w:firstLine="400"/>
        <w:rPr>
          <w:lang w:val="en-US"/>
        </w:rPr>
      </w:pPr>
      <w:r>
        <w:rPr>
          <w:lang w:val="en-US"/>
        </w:rPr>
        <w:t>The following issues can be observed from the three working assumptions/agreements and the current text in TS 38.314.</w:t>
      </w:r>
    </w:p>
    <w:p w14:paraId="4A1CEE0F" w14:textId="77777777" w:rsidR="00C57562" w:rsidRDefault="00C57562" w:rsidP="006D27D6">
      <w:pPr>
        <w:pStyle w:val="maintext"/>
        <w:ind w:firstLine="400"/>
        <w:rPr>
          <w:lang w:val="en-US"/>
        </w:rPr>
      </w:pPr>
    </w:p>
    <w:p w14:paraId="2333ABF9" w14:textId="342D54DA" w:rsidR="00C57562" w:rsidRPr="00C57562" w:rsidRDefault="00C57562" w:rsidP="00C57562">
      <w:pPr>
        <w:pStyle w:val="maintext"/>
        <w:numPr>
          <w:ilvl w:val="1"/>
          <w:numId w:val="2"/>
        </w:numPr>
        <w:ind w:left="720" w:firstLineChars="0"/>
        <w:rPr>
          <w:rFonts w:ascii="Arial" w:hAnsi="Arial" w:cs="Arial"/>
          <w:sz w:val="22"/>
          <w:lang w:val="en-US"/>
        </w:rPr>
      </w:pPr>
      <w:bookmarkStart w:id="11" w:name="_Ref503466990"/>
      <w:r w:rsidRPr="00C57562">
        <w:rPr>
          <w:rFonts w:ascii="Arial" w:hAnsi="Arial" w:cs="Arial"/>
          <w:sz w:val="22"/>
          <w:lang w:val="en-US"/>
        </w:rPr>
        <w:t>Issue 1 – Functional ambiguity</w:t>
      </w:r>
      <w:bookmarkEnd w:id="11"/>
    </w:p>
    <w:p w14:paraId="1A017D19" w14:textId="7BBF82C4" w:rsidR="00C57562" w:rsidRPr="00C57562" w:rsidRDefault="00C57562" w:rsidP="00521CB1">
      <w:pPr>
        <w:pStyle w:val="maintext"/>
        <w:ind w:firstLine="400"/>
        <w:rPr>
          <w:lang w:val="en-US"/>
        </w:rPr>
      </w:pPr>
      <w:r>
        <w:rPr>
          <w:lang w:val="en-US"/>
        </w:rPr>
        <w:t xml:space="preserve">Looking at the three agreements outlined in section </w:t>
      </w:r>
      <w:r>
        <w:rPr>
          <w:lang w:val="en-US"/>
        </w:rPr>
        <w:fldChar w:fldCharType="begin"/>
      </w:r>
      <w:r>
        <w:rPr>
          <w:lang w:val="en-US"/>
        </w:rPr>
        <w:instrText xml:space="preserve"> REF _Ref503452710 \r \h </w:instrText>
      </w:r>
      <w:r>
        <w:rPr>
          <w:lang w:val="en-US"/>
        </w:rPr>
      </w:r>
      <w:r>
        <w:rPr>
          <w:lang w:val="en-US"/>
        </w:rPr>
        <w:fldChar w:fldCharType="separate"/>
      </w:r>
      <w:r>
        <w:rPr>
          <w:lang w:val="en-US"/>
        </w:rPr>
        <w:t>1</w:t>
      </w:r>
      <w:r>
        <w:rPr>
          <w:lang w:val="en-US"/>
        </w:rPr>
        <w:fldChar w:fldCharType="end"/>
      </w:r>
      <w:r>
        <w:rPr>
          <w:lang w:val="en-US"/>
        </w:rPr>
        <w:t xml:space="preserve">, changes on the entity being triggered and selected can be observed. In particular: </w:t>
      </w:r>
    </w:p>
    <w:p w14:paraId="06D2E2F0" w14:textId="77777777" w:rsidR="00C57562" w:rsidRDefault="00521CB1" w:rsidP="00C57562">
      <w:pPr>
        <w:pStyle w:val="maintext"/>
        <w:numPr>
          <w:ilvl w:val="0"/>
          <w:numId w:val="35"/>
        </w:numPr>
        <w:ind w:firstLineChars="0"/>
        <w:rPr>
          <w:lang w:val="en-US"/>
        </w:rPr>
      </w:pPr>
      <w:r>
        <w:rPr>
          <w:lang w:val="en-US"/>
        </w:rPr>
        <w:t xml:space="preserve">In the working assumption WA, A-CSI-RS selection and triggering are performed on the resource set level. </w:t>
      </w:r>
    </w:p>
    <w:p w14:paraId="6C6EA7DA" w14:textId="7EE75AF7" w:rsidR="00C57562" w:rsidRDefault="00C57562" w:rsidP="00C57562">
      <w:pPr>
        <w:pStyle w:val="maintext"/>
        <w:numPr>
          <w:ilvl w:val="0"/>
          <w:numId w:val="35"/>
        </w:numPr>
        <w:ind w:firstLineChars="0"/>
        <w:rPr>
          <w:lang w:val="en-US"/>
        </w:rPr>
      </w:pPr>
      <w:r>
        <w:rPr>
          <w:lang w:val="en-US"/>
        </w:rPr>
        <w:t>This</w:t>
      </w:r>
      <w:r w:rsidR="00521CB1">
        <w:rPr>
          <w:lang w:val="en-US"/>
        </w:rPr>
        <w:t xml:space="preserve"> </w:t>
      </w:r>
      <w:r w:rsidR="00691F7B">
        <w:rPr>
          <w:lang w:val="en-US"/>
        </w:rPr>
        <w:t xml:space="preserve">WA </w:t>
      </w:r>
      <w:r w:rsidR="00521CB1">
        <w:rPr>
          <w:lang w:val="en-US"/>
        </w:rPr>
        <w:t xml:space="preserve">was later generalized </w:t>
      </w:r>
      <w:r>
        <w:rPr>
          <w:lang w:val="en-US"/>
        </w:rPr>
        <w:t>and ‘refined’</w:t>
      </w:r>
      <w:r w:rsidR="00691F7B">
        <w:rPr>
          <w:lang w:val="en-US"/>
        </w:rPr>
        <w:t xml:space="preserve"> (amended)</w:t>
      </w:r>
      <w:r>
        <w:rPr>
          <w:lang w:val="en-US"/>
        </w:rPr>
        <w:t xml:space="preserve"> </w:t>
      </w:r>
      <w:r w:rsidR="00521CB1">
        <w:rPr>
          <w:lang w:val="en-US"/>
        </w:rPr>
        <w:t>in A1 to selection and triggering on the “trigger state” level to accommodate, e.g. A-CSI triggering of multiple component carriers (CCs). In A1, a trigger state comprises CSI Reporting setting</w:t>
      </w:r>
      <w:r w:rsidR="002F6539">
        <w:rPr>
          <w:lang w:val="en-US"/>
        </w:rPr>
        <w:t>(s)</w:t>
      </w:r>
      <w:r w:rsidR="00521CB1">
        <w:rPr>
          <w:lang w:val="en-US"/>
        </w:rPr>
        <w:t xml:space="preserve"> and</w:t>
      </w:r>
      <w:r w:rsidR="002F6539">
        <w:rPr>
          <w:lang w:val="en-US"/>
        </w:rPr>
        <w:t xml:space="preserve"> aperiodic CSI-RS resource set(s).</w:t>
      </w:r>
      <w:r w:rsidR="00C74501">
        <w:rPr>
          <w:lang w:val="en-US"/>
        </w:rPr>
        <w:t xml:space="preserve"> Since one CC corresponds to one CSI reporting setting, A-CSI triggering of multiple CCs amounts to triggering a state with multiple CSI Reporting settings.</w:t>
      </w:r>
    </w:p>
    <w:p w14:paraId="6E3A5FB7" w14:textId="0B1F3913" w:rsidR="00521CB1" w:rsidRDefault="00C57562" w:rsidP="00C57562">
      <w:pPr>
        <w:pStyle w:val="maintext"/>
        <w:numPr>
          <w:ilvl w:val="0"/>
          <w:numId w:val="35"/>
        </w:numPr>
        <w:ind w:firstLineChars="0"/>
        <w:rPr>
          <w:lang w:val="en-US"/>
        </w:rPr>
      </w:pPr>
      <w:r>
        <w:rPr>
          <w:lang w:val="en-US"/>
        </w:rPr>
        <w:t>As resource set is a part of Resource setting (not CSI Reporting setting), A2 attempts to draw some correspondence between resource set selection and Resource setting</w:t>
      </w:r>
      <w:r w:rsidR="00C74501">
        <w:rPr>
          <w:lang w:val="en-US"/>
        </w:rPr>
        <w:t>.</w:t>
      </w:r>
      <w:r w:rsidR="002C0FD3">
        <w:rPr>
          <w:lang w:val="en-US"/>
        </w:rPr>
        <w:t xml:space="preserve"> To allow associating only a subset of CSI-RS resource sets included in a Resource setting, </w:t>
      </w:r>
      <w:proofErr w:type="spellStart"/>
      <w:r w:rsidR="002C0FD3" w:rsidRPr="002C0FD3">
        <w:rPr>
          <w:i/>
          <w:lang w:val="en-US"/>
        </w:rPr>
        <w:t>ResourceSetBitmap</w:t>
      </w:r>
      <w:proofErr w:type="spellEnd"/>
      <w:r w:rsidR="002C0FD3">
        <w:rPr>
          <w:lang w:val="en-US"/>
        </w:rPr>
        <w:t xml:space="preserve"> is used for each Resource setting and each trigger state. </w:t>
      </w:r>
      <w:r w:rsidR="00521CB1">
        <w:rPr>
          <w:lang w:val="en-US"/>
        </w:rPr>
        <w:t xml:space="preserve">  </w:t>
      </w:r>
    </w:p>
    <w:p w14:paraId="5D8B6AF1" w14:textId="18A8F34E" w:rsidR="002C0FD3" w:rsidRDefault="002C0FD3" w:rsidP="002C0FD3">
      <w:pPr>
        <w:pStyle w:val="maintext"/>
        <w:numPr>
          <w:ilvl w:val="1"/>
          <w:numId w:val="35"/>
        </w:numPr>
        <w:ind w:firstLineChars="0"/>
        <w:rPr>
          <w:lang w:val="en-US"/>
        </w:rPr>
      </w:pPr>
      <w:r>
        <w:rPr>
          <w:lang w:val="en-US"/>
        </w:rPr>
        <w:t>A2 includes setting N</w:t>
      </w:r>
      <w:r w:rsidRPr="002C0FD3">
        <w:rPr>
          <w:vertAlign w:val="subscript"/>
          <w:lang w:val="en-US"/>
        </w:rPr>
        <w:t>one</w:t>
      </w:r>
      <w:r>
        <w:rPr>
          <w:lang w:val="en-US"/>
        </w:rPr>
        <w:t xml:space="preserve">=1 (the number of elements with 1) for CSI acquisition. Although an agreement, this is not yet captured in TS 38.214. </w:t>
      </w:r>
    </w:p>
    <w:p w14:paraId="00E66730" w14:textId="0310B399" w:rsidR="002C0FD3" w:rsidRDefault="002C0FD3" w:rsidP="002C0FD3">
      <w:pPr>
        <w:pStyle w:val="maintext"/>
        <w:numPr>
          <w:ilvl w:val="1"/>
          <w:numId w:val="35"/>
        </w:numPr>
        <w:ind w:firstLineChars="0"/>
        <w:rPr>
          <w:lang w:val="en-US"/>
        </w:rPr>
      </w:pPr>
      <w:r>
        <w:rPr>
          <w:lang w:val="en-US"/>
        </w:rPr>
        <w:t xml:space="preserve">At the same time, in 5.2.1.4.1, up to 3 Resource settings can be configured for a given CSI Reporting setting with restrictions related to channel and interference measurements.  </w:t>
      </w:r>
    </w:p>
    <w:p w14:paraId="1614F44F" w14:textId="6158A7A1" w:rsidR="00FE108B" w:rsidRDefault="00FE108B" w:rsidP="00521CB1">
      <w:pPr>
        <w:pStyle w:val="maintext"/>
        <w:ind w:firstLine="400"/>
        <w:rPr>
          <w:lang w:val="en-US"/>
        </w:rPr>
      </w:pPr>
      <w:r>
        <w:rPr>
          <w:lang w:val="en-US"/>
        </w:rPr>
        <w:t xml:space="preserve">Note that </w:t>
      </w:r>
      <w:r w:rsidR="002C0FD3">
        <w:rPr>
          <w:lang w:val="en-US"/>
        </w:rPr>
        <w:t xml:space="preserve">the original intention of resource set selection (using DCI triggering and, if needed, MAC CE) is to </w:t>
      </w:r>
      <w:r>
        <w:rPr>
          <w:lang w:val="en-US"/>
        </w:rPr>
        <w:t xml:space="preserve">at least </w:t>
      </w:r>
      <w:r w:rsidR="002C0FD3">
        <w:rPr>
          <w:lang w:val="en-US"/>
        </w:rPr>
        <w:t>accommodate a simple use case (of CSI acquisition</w:t>
      </w:r>
      <w:r>
        <w:rPr>
          <w:lang w:val="en-US"/>
        </w:rPr>
        <w:t xml:space="preserve"> with 1 CC</w:t>
      </w:r>
      <w:r w:rsidR="002C0FD3">
        <w:rPr>
          <w:lang w:val="en-US"/>
        </w:rPr>
        <w:t xml:space="preserve">) with </w:t>
      </w:r>
      <w:r>
        <w:rPr>
          <w:lang w:val="en-US"/>
        </w:rPr>
        <w:t xml:space="preserve">K&gt;1 </w:t>
      </w:r>
      <w:r w:rsidR="002C0FD3">
        <w:rPr>
          <w:lang w:val="en-US"/>
        </w:rPr>
        <w:t>NZP CSI-RS resources in one Resource setting and one CSI Reporting setting (e.g. akin to Class B K&gt;1 of LTE</w:t>
      </w:r>
      <w:r>
        <w:rPr>
          <w:lang w:val="en-US"/>
        </w:rPr>
        <w:t xml:space="preserve"> FD-MIMO). The following issues, however, are present:</w:t>
      </w:r>
    </w:p>
    <w:p w14:paraId="36ECFB1F" w14:textId="72A28244" w:rsidR="00FE108B" w:rsidRDefault="00FE108B" w:rsidP="00FE108B">
      <w:pPr>
        <w:pStyle w:val="maintext"/>
        <w:numPr>
          <w:ilvl w:val="0"/>
          <w:numId w:val="36"/>
        </w:numPr>
        <w:ind w:firstLineChars="0"/>
        <w:rPr>
          <w:lang w:val="en-US"/>
        </w:rPr>
      </w:pPr>
      <w:r>
        <w:rPr>
          <w:lang w:val="en-US"/>
        </w:rPr>
        <w:t>With the current text interpreted together with N</w:t>
      </w:r>
      <w:r w:rsidRPr="00FE108B">
        <w:rPr>
          <w:vertAlign w:val="subscript"/>
          <w:lang w:val="en-US"/>
        </w:rPr>
        <w:t>one</w:t>
      </w:r>
      <w:r>
        <w:rPr>
          <w:lang w:val="en-US"/>
        </w:rPr>
        <w:t>=1, a CSI Reporting setting linked to K&gt;1 Resource settings is needed for this use case. Since the number of Resource settings is a factor in UE capability (perceived as a measure of complexity), the current specification becomes too restrictive for a simple use case, yet unnecessarily complex and ‘flexible’ just to accommodate high-end use cases such as triggering A-CSI for multiple CCs</w:t>
      </w:r>
      <w:r w:rsidR="003C7DD9">
        <w:rPr>
          <w:lang w:val="en-US"/>
        </w:rPr>
        <w:t xml:space="preserve"> – while maintaining a desired level of UE complexity</w:t>
      </w:r>
      <w:r w:rsidR="008C781E">
        <w:rPr>
          <w:lang w:val="en-US"/>
        </w:rPr>
        <w:t>.</w:t>
      </w:r>
    </w:p>
    <w:p w14:paraId="32E7A7C8" w14:textId="22CB0DE4" w:rsidR="00C57562" w:rsidRDefault="00FE108B" w:rsidP="00FE108B">
      <w:pPr>
        <w:pStyle w:val="maintext"/>
        <w:numPr>
          <w:ilvl w:val="0"/>
          <w:numId w:val="36"/>
        </w:numPr>
        <w:ind w:firstLineChars="0"/>
        <w:rPr>
          <w:lang w:val="en-US"/>
        </w:rPr>
      </w:pPr>
      <w:r>
        <w:rPr>
          <w:lang w:val="en-US"/>
        </w:rPr>
        <w:t>Even worse, the current text doesn’t seem to describe any functional linkage between a CSI Reporting setting and multiple Resource settings other than the particular linkages with 1, 2, or 3 Resource settings</w:t>
      </w:r>
      <w:r w:rsidR="00691F7B">
        <w:rPr>
          <w:lang w:val="en-US"/>
        </w:rPr>
        <w:t xml:space="preserve"> (which would be fine without the N</w:t>
      </w:r>
      <w:r w:rsidR="00691F7B" w:rsidRPr="00691F7B">
        <w:rPr>
          <w:vertAlign w:val="subscript"/>
          <w:lang w:val="en-US"/>
        </w:rPr>
        <w:t>one</w:t>
      </w:r>
      <w:r w:rsidR="00691F7B">
        <w:rPr>
          <w:lang w:val="en-US"/>
        </w:rPr>
        <w:t xml:space="preserve"> restriction)</w:t>
      </w:r>
      <w:r>
        <w:rPr>
          <w:lang w:val="en-US"/>
        </w:rPr>
        <w:t xml:space="preserve">. </w:t>
      </w:r>
    </w:p>
    <w:p w14:paraId="73316FEE" w14:textId="0004323A" w:rsidR="00691F7B" w:rsidRDefault="00691F7B" w:rsidP="00521CB1">
      <w:pPr>
        <w:pStyle w:val="maintext"/>
        <w:ind w:firstLine="400"/>
        <w:rPr>
          <w:lang w:val="en-US"/>
        </w:rPr>
      </w:pPr>
      <w:r>
        <w:rPr>
          <w:lang w:val="en-US"/>
        </w:rPr>
        <w:t>Indeed the current composition in the specification is unnecessarily convoluted. To remedy the above functional ambiguity without overhauling the specification, the following simpler proposal is made.</w:t>
      </w:r>
    </w:p>
    <w:p w14:paraId="77E72816" w14:textId="77777777" w:rsidR="00691F7B" w:rsidRDefault="00691F7B" w:rsidP="00521CB1">
      <w:pPr>
        <w:pStyle w:val="maintext"/>
        <w:ind w:firstLine="400"/>
        <w:rPr>
          <w:lang w:val="en-US"/>
        </w:rPr>
      </w:pPr>
    </w:p>
    <w:p w14:paraId="65DEE030" w14:textId="77777777" w:rsidR="00691F7B" w:rsidRDefault="00691F7B" w:rsidP="00691F7B">
      <w:pPr>
        <w:pStyle w:val="maintext"/>
        <w:ind w:firstLineChars="0" w:firstLine="0"/>
        <w:rPr>
          <w:lang w:val="en-US"/>
        </w:rPr>
      </w:pPr>
      <w:r w:rsidRPr="00691F7B">
        <w:rPr>
          <w:b/>
          <w:u w:val="single"/>
          <w:lang w:val="en-US"/>
        </w:rPr>
        <w:t>Proposal</w:t>
      </w:r>
      <w:r>
        <w:rPr>
          <w:lang w:val="en-US"/>
        </w:rPr>
        <w:t xml:space="preserve">: </w:t>
      </w:r>
    </w:p>
    <w:p w14:paraId="248AC63D" w14:textId="4AFA2D4C" w:rsidR="002C0FD3" w:rsidRPr="003E7A3C" w:rsidRDefault="00691F7B" w:rsidP="00691F7B">
      <w:pPr>
        <w:pStyle w:val="maintext"/>
        <w:numPr>
          <w:ilvl w:val="0"/>
          <w:numId w:val="37"/>
        </w:numPr>
        <w:ind w:firstLineChars="0"/>
        <w:rPr>
          <w:i/>
          <w:lang w:val="en-US"/>
        </w:rPr>
      </w:pPr>
      <w:r w:rsidRPr="003E7A3C">
        <w:rPr>
          <w:i/>
          <w:lang w:val="en-US"/>
        </w:rPr>
        <w:t>Remove any restriction on N</w:t>
      </w:r>
      <w:r w:rsidRPr="003E7A3C">
        <w:rPr>
          <w:i/>
          <w:vertAlign w:val="subscript"/>
          <w:lang w:val="en-US"/>
        </w:rPr>
        <w:t>one</w:t>
      </w:r>
      <w:r w:rsidRPr="003E7A3C">
        <w:rPr>
          <w:i/>
          <w:lang w:val="en-US"/>
        </w:rPr>
        <w:t xml:space="preserve"> agreed in RAN1#91 (note: this hasn’t been captured in the specification)</w:t>
      </w:r>
    </w:p>
    <w:p w14:paraId="7AA89D7D" w14:textId="1FE4B7FF" w:rsidR="00691F7B" w:rsidRPr="003E7A3C" w:rsidRDefault="00691F7B" w:rsidP="00691F7B">
      <w:pPr>
        <w:pStyle w:val="maintext"/>
        <w:numPr>
          <w:ilvl w:val="1"/>
          <w:numId w:val="37"/>
        </w:numPr>
        <w:ind w:firstLineChars="0"/>
        <w:rPr>
          <w:i/>
          <w:lang w:val="en-US"/>
        </w:rPr>
      </w:pPr>
      <w:r w:rsidRPr="003E7A3C">
        <w:rPr>
          <w:i/>
          <w:lang w:val="en-US"/>
        </w:rPr>
        <w:t>For all scenarios especially CSI acquisition (N</w:t>
      </w:r>
      <w:r w:rsidRPr="003E7A3C">
        <w:rPr>
          <w:i/>
          <w:vertAlign w:val="subscript"/>
          <w:lang w:val="en-US"/>
        </w:rPr>
        <w:t>one</w:t>
      </w:r>
      <w:r w:rsidRPr="003E7A3C">
        <w:rPr>
          <w:i/>
          <w:lang w:val="en-US"/>
        </w:rPr>
        <w:t xml:space="preserve"> restricted to 1)</w:t>
      </w:r>
    </w:p>
    <w:p w14:paraId="5C100BFB" w14:textId="5419B9F0" w:rsidR="00691F7B" w:rsidRPr="003E7A3C" w:rsidRDefault="003E7A3C" w:rsidP="003E7A3C">
      <w:pPr>
        <w:pStyle w:val="maintext"/>
        <w:numPr>
          <w:ilvl w:val="1"/>
          <w:numId w:val="37"/>
        </w:numPr>
        <w:ind w:firstLineChars="0"/>
        <w:rPr>
          <w:i/>
          <w:lang w:val="en-US"/>
        </w:rPr>
      </w:pPr>
      <w:r w:rsidRPr="003E7A3C">
        <w:rPr>
          <w:i/>
          <w:lang w:val="en-US"/>
        </w:rPr>
        <w:lastRenderedPageBreak/>
        <w:t xml:space="preserve">Only if needed, discuss UE capability in relation to the total number of CSI-RS resource sets (across all the configured trigger states) </w:t>
      </w:r>
    </w:p>
    <w:p w14:paraId="7AE3CFE6" w14:textId="77777777" w:rsidR="002C0FD3" w:rsidRDefault="002C0FD3" w:rsidP="00521CB1">
      <w:pPr>
        <w:pStyle w:val="maintext"/>
        <w:ind w:firstLine="400"/>
        <w:rPr>
          <w:lang w:val="en-US"/>
        </w:rPr>
      </w:pPr>
    </w:p>
    <w:p w14:paraId="6A2FD804" w14:textId="5375F970" w:rsidR="00C57562" w:rsidRPr="00C57562" w:rsidRDefault="00C57562" w:rsidP="00C57562">
      <w:pPr>
        <w:pStyle w:val="maintext"/>
        <w:numPr>
          <w:ilvl w:val="1"/>
          <w:numId w:val="2"/>
        </w:numPr>
        <w:ind w:left="720" w:firstLineChars="0"/>
        <w:rPr>
          <w:rFonts w:ascii="Arial" w:hAnsi="Arial" w:cs="Arial"/>
          <w:sz w:val="22"/>
          <w:lang w:val="en-US"/>
        </w:rPr>
      </w:pPr>
      <w:r>
        <w:rPr>
          <w:rFonts w:ascii="Arial" w:hAnsi="Arial" w:cs="Arial"/>
          <w:sz w:val="22"/>
          <w:lang w:val="en-US"/>
        </w:rPr>
        <w:t>Issue 2</w:t>
      </w:r>
      <w:r w:rsidRPr="00C57562">
        <w:rPr>
          <w:rFonts w:ascii="Arial" w:hAnsi="Arial" w:cs="Arial"/>
          <w:sz w:val="22"/>
          <w:lang w:val="en-US"/>
        </w:rPr>
        <w:t xml:space="preserve"> – </w:t>
      </w:r>
      <w:r>
        <w:rPr>
          <w:rFonts w:ascii="Arial" w:hAnsi="Arial" w:cs="Arial"/>
          <w:sz w:val="22"/>
          <w:lang w:val="en-US"/>
        </w:rPr>
        <w:t>Form</w:t>
      </w:r>
      <w:r w:rsidRPr="00C57562">
        <w:rPr>
          <w:rFonts w:ascii="Arial" w:hAnsi="Arial" w:cs="Arial"/>
          <w:sz w:val="22"/>
          <w:lang w:val="en-US"/>
        </w:rPr>
        <w:t xml:space="preserve"> ambiguity</w:t>
      </w:r>
    </w:p>
    <w:p w14:paraId="5F6C5A6B" w14:textId="5379A4F4" w:rsidR="008C781E" w:rsidRDefault="008C781E" w:rsidP="006D27D6">
      <w:pPr>
        <w:pStyle w:val="maintext"/>
        <w:ind w:firstLine="400"/>
        <w:rPr>
          <w:lang w:val="en-US"/>
        </w:rPr>
      </w:pPr>
      <w:r>
        <w:rPr>
          <w:lang w:val="en-US"/>
        </w:rPr>
        <w:t>From the current text of TS 38.214, the following can be observed:</w:t>
      </w:r>
    </w:p>
    <w:p w14:paraId="5AD5B47A" w14:textId="18C6B22B" w:rsidR="008C781E" w:rsidRPr="00E101F4" w:rsidRDefault="000622E7" w:rsidP="008C781E">
      <w:pPr>
        <w:pStyle w:val="maintext"/>
        <w:numPr>
          <w:ilvl w:val="0"/>
          <w:numId w:val="37"/>
        </w:numPr>
        <w:ind w:firstLineChars="0"/>
        <w:rPr>
          <w:lang w:val="en-US"/>
        </w:rPr>
      </w:pPr>
      <w:r>
        <w:rPr>
          <w:lang w:val="en-US"/>
        </w:rPr>
        <w:t>RRC nomenclature mismatch on trigger state configuration between 5.2.1.4.1 (</w:t>
      </w:r>
      <w:proofErr w:type="spellStart"/>
      <w:r w:rsidRPr="00E101F4">
        <w:rPr>
          <w:i/>
          <w:lang w:val="en-US"/>
        </w:rPr>
        <w:t>ReportTrigger</w:t>
      </w:r>
      <w:proofErr w:type="spellEnd"/>
      <w:r>
        <w:rPr>
          <w:lang w:val="en-US"/>
        </w:rPr>
        <w:t>) and 5.2.1.5.1 (</w:t>
      </w:r>
      <w:proofErr w:type="spellStart"/>
      <w:r w:rsidRPr="00E101F4">
        <w:rPr>
          <w:i/>
          <w:lang w:val="en-US"/>
        </w:rPr>
        <w:t>AperiodicReportTrigger</w:t>
      </w:r>
      <w:proofErr w:type="spellEnd"/>
      <w:r>
        <w:rPr>
          <w:lang w:val="en-US"/>
        </w:rPr>
        <w:t xml:space="preserve">) </w:t>
      </w:r>
      <w:r w:rsidR="00E101F4">
        <w:rPr>
          <w:lang w:val="en-US"/>
        </w:rPr>
        <w:t xml:space="preserve">with 38.331 using </w:t>
      </w:r>
      <w:proofErr w:type="spellStart"/>
      <w:r w:rsidR="00E101F4" w:rsidRPr="00E101F4">
        <w:rPr>
          <w:i/>
          <w:lang w:val="en-US"/>
        </w:rPr>
        <w:t>ReportTrigger</w:t>
      </w:r>
      <w:proofErr w:type="spellEnd"/>
    </w:p>
    <w:p w14:paraId="19ADCF8D" w14:textId="4C8A129D" w:rsidR="00E101F4" w:rsidRDefault="00E101F4" w:rsidP="008C781E">
      <w:pPr>
        <w:pStyle w:val="maintext"/>
        <w:numPr>
          <w:ilvl w:val="0"/>
          <w:numId w:val="37"/>
        </w:numPr>
        <w:ind w:firstLineChars="0"/>
        <w:rPr>
          <w:lang w:val="en-US"/>
        </w:rPr>
      </w:pPr>
      <w:r>
        <w:rPr>
          <w:lang w:val="en-US"/>
        </w:rPr>
        <w:t>In 5.2.1.5.1, a trigger state is defined in relation with CSI Report setting(s), CSI-RS resource set(s), and component carriers (CCs)</w:t>
      </w:r>
    </w:p>
    <w:p w14:paraId="67F8EEFE" w14:textId="777A0F72" w:rsidR="00E101F4" w:rsidRDefault="00E101F4" w:rsidP="00E101F4">
      <w:pPr>
        <w:pStyle w:val="maintext"/>
        <w:numPr>
          <w:ilvl w:val="1"/>
          <w:numId w:val="37"/>
        </w:numPr>
        <w:ind w:firstLineChars="0"/>
        <w:rPr>
          <w:lang w:val="en-US"/>
        </w:rPr>
      </w:pPr>
      <w:r>
        <w:rPr>
          <w:lang w:val="en-US"/>
        </w:rPr>
        <w:t xml:space="preserve">However, as discussed in section </w:t>
      </w:r>
      <w:r>
        <w:rPr>
          <w:lang w:val="en-US"/>
        </w:rPr>
        <w:fldChar w:fldCharType="begin"/>
      </w:r>
      <w:r>
        <w:rPr>
          <w:lang w:val="en-US"/>
        </w:rPr>
        <w:instrText xml:space="preserve"> REF _Ref503466990 \r \h </w:instrText>
      </w:r>
      <w:r>
        <w:rPr>
          <w:lang w:val="en-US"/>
        </w:rPr>
      </w:r>
      <w:r>
        <w:rPr>
          <w:lang w:val="en-US"/>
        </w:rPr>
        <w:fldChar w:fldCharType="separate"/>
      </w:r>
      <w:r>
        <w:rPr>
          <w:lang w:val="en-US"/>
        </w:rPr>
        <w:t>2.1</w:t>
      </w:r>
      <w:r>
        <w:rPr>
          <w:lang w:val="en-US"/>
        </w:rPr>
        <w:fldChar w:fldCharType="end"/>
      </w:r>
      <w:r>
        <w:rPr>
          <w:lang w:val="en-US"/>
        </w:rPr>
        <w:t>, resource set(s) are included in Resource setting and triggering A-CSI for multiple CCs simply amounts to triggering A-CSI for multiple CSI Reporting settings.</w:t>
      </w:r>
      <w:r w:rsidR="00D60063">
        <w:rPr>
          <w:lang w:val="en-US"/>
        </w:rPr>
        <w:t xml:space="preserve"> Furthermore, a bitmap is used for each Resource Setting to select a subset of CSI-RS resource sets within.</w:t>
      </w:r>
    </w:p>
    <w:p w14:paraId="13E69504" w14:textId="0A31D38B" w:rsidR="00E101F4" w:rsidRDefault="00E101F4" w:rsidP="00E101F4">
      <w:pPr>
        <w:pStyle w:val="maintext"/>
        <w:numPr>
          <w:ilvl w:val="1"/>
          <w:numId w:val="37"/>
        </w:numPr>
        <w:ind w:firstLineChars="0"/>
        <w:rPr>
          <w:lang w:val="en-US"/>
        </w:rPr>
      </w:pPr>
      <w:r>
        <w:rPr>
          <w:lang w:val="en-US"/>
        </w:rPr>
        <w:t xml:space="preserve">Section 5.2.3 uses the parameter </w:t>
      </w:r>
      <w:proofErr w:type="spellStart"/>
      <w:r w:rsidRPr="00E101F4">
        <w:rPr>
          <w:i/>
          <w:lang w:val="en-US"/>
        </w:rPr>
        <w:t>N</w:t>
      </w:r>
      <w:r w:rsidRPr="00E101F4">
        <w:rPr>
          <w:i/>
          <w:vertAlign w:val="subscript"/>
          <w:lang w:val="en-US"/>
        </w:rPr>
        <w:t>Rep</w:t>
      </w:r>
      <w:proofErr w:type="spellEnd"/>
      <w:r>
        <w:rPr>
          <w:lang w:val="en-US"/>
        </w:rPr>
        <w:t xml:space="preserve"> to indicate the number of reports. In the current version of TS 38.214, this parameter seems isolated and has no relation with other entities.</w:t>
      </w:r>
      <w:r w:rsidR="00D60063">
        <w:rPr>
          <w:lang w:val="en-US"/>
        </w:rPr>
        <w:t xml:space="preserve"> </w:t>
      </w:r>
    </w:p>
    <w:p w14:paraId="5076CF3D" w14:textId="2CDCCC3D" w:rsidR="00521CB1" w:rsidRDefault="00521CB1" w:rsidP="006D27D6">
      <w:pPr>
        <w:pStyle w:val="maintext"/>
        <w:ind w:firstLine="400"/>
        <w:rPr>
          <w:lang w:val="en-US"/>
        </w:rPr>
      </w:pPr>
    </w:p>
    <w:p w14:paraId="113B0D83" w14:textId="03D06EE1" w:rsidR="00521CB1" w:rsidRDefault="00521CB1" w:rsidP="00521CB1">
      <w:pPr>
        <w:pStyle w:val="maintext"/>
        <w:ind w:left="1120" w:firstLineChars="0" w:firstLine="0"/>
        <w:rPr>
          <w:lang w:val="en-US"/>
        </w:rPr>
      </w:pPr>
    </w:p>
    <w:p w14:paraId="7EB7A75C" w14:textId="69ACC8CC" w:rsidR="00E01627" w:rsidRDefault="003E7A3C" w:rsidP="000622E7">
      <w:pPr>
        <w:pStyle w:val="maintext"/>
        <w:ind w:firstLineChars="0" w:firstLine="0"/>
        <w:rPr>
          <w:lang w:val="en-US"/>
        </w:rPr>
      </w:pPr>
      <w:r w:rsidRPr="00E01627">
        <w:rPr>
          <w:b/>
          <w:u w:val="single"/>
          <w:lang w:val="en-US"/>
        </w:rPr>
        <w:t>Proposal</w:t>
      </w:r>
      <w:r>
        <w:rPr>
          <w:lang w:val="en-US"/>
        </w:rPr>
        <w:t>:</w:t>
      </w:r>
    </w:p>
    <w:p w14:paraId="38D54B0B" w14:textId="54E27AF0" w:rsidR="000622E7" w:rsidRPr="00D60063" w:rsidRDefault="00D60063" w:rsidP="003E7A3C">
      <w:pPr>
        <w:pStyle w:val="maintext"/>
        <w:numPr>
          <w:ilvl w:val="0"/>
          <w:numId w:val="37"/>
        </w:numPr>
        <w:ind w:firstLineChars="0"/>
        <w:rPr>
          <w:i/>
          <w:lang w:val="en-US"/>
        </w:rPr>
      </w:pPr>
      <w:r w:rsidRPr="00D60063">
        <w:rPr>
          <w:i/>
          <w:lang w:val="en-US"/>
        </w:rPr>
        <w:t>Clarify trigger state definition as follows:</w:t>
      </w:r>
    </w:p>
    <w:p w14:paraId="775888E0" w14:textId="27A36586" w:rsidR="00D60063" w:rsidRPr="00D60063" w:rsidRDefault="00D60063" w:rsidP="00D60063">
      <w:pPr>
        <w:pStyle w:val="maintext"/>
        <w:numPr>
          <w:ilvl w:val="1"/>
          <w:numId w:val="37"/>
        </w:numPr>
        <w:ind w:firstLineChars="0"/>
        <w:rPr>
          <w:i/>
          <w:lang w:val="en-US"/>
        </w:rPr>
      </w:pPr>
      <w:r w:rsidRPr="00D60063">
        <w:rPr>
          <w:i/>
          <w:lang w:val="en-US"/>
        </w:rPr>
        <w:t xml:space="preserve">A trigger state j is characterized by: 1) </w:t>
      </w:r>
      <w:proofErr w:type="spellStart"/>
      <w:r w:rsidRPr="00D60063">
        <w:rPr>
          <w:i/>
          <w:lang w:val="en-US"/>
        </w:rPr>
        <w:t>N</w:t>
      </w:r>
      <w:r w:rsidRPr="00D60063">
        <w:rPr>
          <w:i/>
          <w:vertAlign w:val="subscript"/>
          <w:lang w:val="en-US"/>
        </w:rPr>
        <w:t>j</w:t>
      </w:r>
      <w:proofErr w:type="spellEnd"/>
      <w:r w:rsidRPr="00D60063">
        <w:rPr>
          <w:i/>
          <w:lang w:val="en-US"/>
        </w:rPr>
        <w:t xml:space="preserve"> CSI Reporting setting(s), 2) </w:t>
      </w:r>
      <w:proofErr w:type="spellStart"/>
      <w:r w:rsidRPr="00D60063">
        <w:rPr>
          <w:i/>
          <w:lang w:val="en-US"/>
        </w:rPr>
        <w:t>M</w:t>
      </w:r>
      <w:r w:rsidRPr="00D60063">
        <w:rPr>
          <w:i/>
          <w:vertAlign w:val="subscript"/>
          <w:lang w:val="en-US"/>
        </w:rPr>
        <w:t>j</w:t>
      </w:r>
      <w:proofErr w:type="spellEnd"/>
      <w:r w:rsidRPr="00D60063">
        <w:rPr>
          <w:i/>
          <w:lang w:val="en-US"/>
        </w:rPr>
        <w:t xml:space="preserve"> Resource setting(s), 3) For each of the </w:t>
      </w:r>
      <w:proofErr w:type="spellStart"/>
      <w:r w:rsidRPr="00D60063">
        <w:rPr>
          <w:i/>
          <w:lang w:val="en-US"/>
        </w:rPr>
        <w:t>M</w:t>
      </w:r>
      <w:r w:rsidRPr="00D60063">
        <w:rPr>
          <w:i/>
          <w:vertAlign w:val="subscript"/>
          <w:lang w:val="en-US"/>
        </w:rPr>
        <w:t>j</w:t>
      </w:r>
      <w:proofErr w:type="spellEnd"/>
      <w:r w:rsidRPr="00D60063">
        <w:rPr>
          <w:i/>
          <w:lang w:val="en-US"/>
        </w:rPr>
        <w:t xml:space="preserve"> Resource setting(s), a bitmap to select a subset of CSI-RS resource sets</w:t>
      </w:r>
    </w:p>
    <w:p w14:paraId="6FA75F7E" w14:textId="77777777" w:rsidR="00D60063" w:rsidRPr="00D60063" w:rsidRDefault="00D60063" w:rsidP="00D60063">
      <w:pPr>
        <w:pStyle w:val="maintext"/>
        <w:numPr>
          <w:ilvl w:val="1"/>
          <w:numId w:val="37"/>
        </w:numPr>
        <w:ind w:firstLineChars="0"/>
        <w:rPr>
          <w:i/>
          <w:lang w:val="en-US"/>
        </w:rPr>
      </w:pPr>
      <w:r w:rsidRPr="00D60063">
        <w:rPr>
          <w:i/>
          <w:lang w:val="en-US"/>
        </w:rPr>
        <w:t xml:space="preserve">The number of reports </w:t>
      </w:r>
      <w:proofErr w:type="spellStart"/>
      <w:r w:rsidRPr="00D60063">
        <w:rPr>
          <w:i/>
          <w:lang w:val="en-US"/>
        </w:rPr>
        <w:t>N</w:t>
      </w:r>
      <w:r w:rsidRPr="00D60063">
        <w:rPr>
          <w:i/>
          <w:vertAlign w:val="subscript"/>
          <w:lang w:val="en-US"/>
        </w:rPr>
        <w:t>Rep</w:t>
      </w:r>
      <w:proofErr w:type="spellEnd"/>
      <w:r w:rsidRPr="00D60063">
        <w:rPr>
          <w:i/>
          <w:lang w:val="en-US"/>
        </w:rPr>
        <w:t xml:space="preserve"> in 5.2.3 is trigger-state-specific and equal to </w:t>
      </w:r>
      <w:proofErr w:type="spellStart"/>
      <w:r w:rsidRPr="00D60063">
        <w:rPr>
          <w:i/>
          <w:lang w:val="en-US"/>
        </w:rPr>
        <w:t>N</w:t>
      </w:r>
      <w:r w:rsidRPr="00D60063">
        <w:rPr>
          <w:i/>
          <w:vertAlign w:val="subscript"/>
          <w:lang w:val="en-US"/>
        </w:rPr>
        <w:t>j</w:t>
      </w:r>
      <w:proofErr w:type="spellEnd"/>
      <w:r w:rsidRPr="00D60063">
        <w:rPr>
          <w:i/>
          <w:lang w:val="en-US"/>
        </w:rPr>
        <w:t xml:space="preserve"> </w:t>
      </w:r>
    </w:p>
    <w:p w14:paraId="03E6EB99" w14:textId="77777777" w:rsidR="008D6268" w:rsidRDefault="008D6268" w:rsidP="008D6268">
      <w:pPr>
        <w:pStyle w:val="maintext"/>
        <w:ind w:left="720" w:firstLineChars="0" w:firstLine="0"/>
        <w:rPr>
          <w:lang w:val="en-US"/>
        </w:rPr>
      </w:pPr>
    </w:p>
    <w:p w14:paraId="21FA8BB0" w14:textId="7DF36D15" w:rsidR="00932395" w:rsidRPr="008D6268" w:rsidRDefault="00EC5B3D" w:rsidP="00932395">
      <w:pPr>
        <w:pStyle w:val="Heading1"/>
        <w:rPr>
          <w:sz w:val="24"/>
          <w:lang w:val="en-US"/>
        </w:rPr>
      </w:pPr>
      <w:r>
        <w:rPr>
          <w:sz w:val="24"/>
          <w:lang w:val="en-US"/>
        </w:rPr>
        <w:t>Multi-CSI PUCCH resource configuration</w:t>
      </w:r>
    </w:p>
    <w:p w14:paraId="0F79E7A2" w14:textId="64D31D06" w:rsidR="00EC5B3D" w:rsidRDefault="00EC5B3D" w:rsidP="00EC5B3D">
      <w:pPr>
        <w:pStyle w:val="maintext"/>
        <w:ind w:firstLineChars="0" w:firstLine="450"/>
        <w:rPr>
          <w:lang w:val="en-US"/>
        </w:rPr>
      </w:pPr>
      <w:r>
        <w:rPr>
          <w:lang w:val="en-US"/>
        </w:rPr>
        <w:t>When a UE is configured with multiple CSI reports, each CSI report can be associated with one cell or component carrier. For future application</w:t>
      </w:r>
      <w:r w:rsidR="00071A37">
        <w:rPr>
          <w:lang w:val="en-US"/>
        </w:rPr>
        <w:t>s</w:t>
      </w:r>
      <w:r>
        <w:rPr>
          <w:lang w:val="en-US"/>
        </w:rPr>
        <w:t xml:space="preserve">, multi-TRP scenarios (either coherent or non-coherent joint transmission) also require such setups. Each of these CSI reports is expected to be configured independently. </w:t>
      </w:r>
      <w:r w:rsidR="00071A37">
        <w:rPr>
          <w:lang w:val="en-US"/>
        </w:rPr>
        <w:t xml:space="preserve">For example, a periodicity for a P-CSI report associated with a macro-cell and be longer than a reporting periodicity of a P-CSI associated with a small cell, as mobility support and channel variations are more robust for the macro-cell. For example, a periodicity for a P-CSI report for a cell using a wide beam can be longer than for a cell using a narrow beam. </w:t>
      </w:r>
    </w:p>
    <w:p w14:paraId="5B1FCAF3" w14:textId="26910A22" w:rsidR="00EC5B3D" w:rsidRDefault="00EC5B3D" w:rsidP="00EC5B3D">
      <w:pPr>
        <w:pStyle w:val="maintext"/>
        <w:ind w:firstLineChars="0" w:firstLine="450"/>
        <w:rPr>
          <w:lang w:val="en-US"/>
        </w:rPr>
      </w:pPr>
      <w:r>
        <w:rPr>
          <w:lang w:val="en-US"/>
        </w:rPr>
        <w:t xml:space="preserve">Therefore, </w:t>
      </w:r>
      <w:r w:rsidR="00281576">
        <w:rPr>
          <w:lang w:val="en-US"/>
        </w:rPr>
        <w:t>constraining the all cells use the s</w:t>
      </w:r>
      <w:bookmarkStart w:id="12" w:name="_GoBack"/>
      <w:bookmarkEnd w:id="12"/>
      <w:r w:rsidR="00281576">
        <w:rPr>
          <w:lang w:val="en-US"/>
        </w:rPr>
        <w:t xml:space="preserve">ame configurations for CSI reporting is not reasonable and </w:t>
      </w:r>
      <w:r>
        <w:rPr>
          <w:lang w:val="en-US"/>
        </w:rPr>
        <w:t xml:space="preserve">utilizing multiple (J&gt;1) </w:t>
      </w:r>
      <w:r w:rsidR="00DE5F88">
        <w:rPr>
          <w:lang w:val="en-US"/>
        </w:rPr>
        <w:t xml:space="preserve">independent </w:t>
      </w:r>
      <w:r>
        <w:rPr>
          <w:lang w:val="en-US"/>
        </w:rPr>
        <w:t>PUCCH resource configurations</w:t>
      </w:r>
      <w:r w:rsidR="00281576">
        <w:rPr>
          <w:lang w:val="en-US"/>
        </w:rPr>
        <w:t xml:space="preserve"> is required</w:t>
      </w:r>
      <w:r>
        <w:rPr>
          <w:lang w:val="en-US"/>
        </w:rPr>
        <w:t xml:space="preserve">. </w:t>
      </w:r>
      <w:r w:rsidR="00281576">
        <w:rPr>
          <w:lang w:val="en-US"/>
        </w:rPr>
        <w:t>In LTE, it is J=2. Considering that NR needs to support a wider range of operating conditions, a maximum of J=4 is preferred.</w:t>
      </w:r>
    </w:p>
    <w:p w14:paraId="78745555" w14:textId="280DD77F" w:rsidR="00932395" w:rsidRDefault="00932395" w:rsidP="00EC5B3D">
      <w:pPr>
        <w:pStyle w:val="maintext"/>
        <w:ind w:firstLineChars="0" w:firstLine="0"/>
        <w:rPr>
          <w:lang w:val="en-US"/>
        </w:rPr>
      </w:pPr>
    </w:p>
    <w:p w14:paraId="3610E167" w14:textId="3CB1DF8B" w:rsidR="00EC5B3D" w:rsidRDefault="00EC5B3D" w:rsidP="00EC5B3D">
      <w:pPr>
        <w:pStyle w:val="maintext"/>
        <w:ind w:firstLineChars="0" w:firstLine="0"/>
        <w:rPr>
          <w:lang w:val="en-US"/>
        </w:rPr>
      </w:pPr>
      <w:r w:rsidRPr="00DE5F88">
        <w:rPr>
          <w:b/>
          <w:u w:val="single"/>
          <w:lang w:val="en-US"/>
        </w:rPr>
        <w:t>Proposal</w:t>
      </w:r>
      <w:r w:rsidRPr="00DE5F88">
        <w:rPr>
          <w:i/>
          <w:lang w:val="en-US"/>
        </w:rPr>
        <w:t>:</w:t>
      </w:r>
      <w:r w:rsidR="00DE5F88" w:rsidRPr="00DE5F88">
        <w:rPr>
          <w:i/>
          <w:lang w:val="en-US"/>
        </w:rPr>
        <w:t xml:space="preserve"> When </w:t>
      </w:r>
      <w:r w:rsidR="00281576">
        <w:rPr>
          <w:i/>
          <w:lang w:val="en-US"/>
        </w:rPr>
        <w:t>a</w:t>
      </w:r>
      <w:r w:rsidR="00DE5F88" w:rsidRPr="00DE5F88">
        <w:rPr>
          <w:i/>
          <w:lang w:val="en-US"/>
        </w:rPr>
        <w:t xml:space="preserve"> UE is configured with multiple CSI reports, </w:t>
      </w:r>
      <w:r w:rsidR="00281576">
        <w:rPr>
          <w:i/>
          <w:lang w:val="en-US"/>
        </w:rPr>
        <w:t>NR supports</w:t>
      </w:r>
      <w:r w:rsidR="00DE5F88" w:rsidRPr="00DE5F88">
        <w:rPr>
          <w:i/>
          <w:lang w:val="en-US"/>
        </w:rPr>
        <w:t xml:space="preserve"> </w:t>
      </w:r>
      <w:r w:rsidR="00281576">
        <w:rPr>
          <w:i/>
          <w:lang w:val="en-US"/>
        </w:rPr>
        <w:t>up to J=4</w:t>
      </w:r>
      <w:r w:rsidR="00DE5F88" w:rsidRPr="00DE5F88">
        <w:rPr>
          <w:i/>
          <w:lang w:val="en-US"/>
        </w:rPr>
        <w:t xml:space="preserve"> </w:t>
      </w:r>
      <w:r w:rsidR="00DE5F88">
        <w:rPr>
          <w:i/>
          <w:lang w:val="en-US"/>
        </w:rPr>
        <w:t xml:space="preserve">independent </w:t>
      </w:r>
      <w:r w:rsidR="00DE5F88" w:rsidRPr="00DE5F88">
        <w:rPr>
          <w:i/>
          <w:lang w:val="en-US"/>
        </w:rPr>
        <w:t>PUCCH resource configurations per UL BWP.</w:t>
      </w:r>
      <w:r w:rsidR="00DE5F88">
        <w:rPr>
          <w:lang w:val="en-US"/>
        </w:rPr>
        <w:t xml:space="preserve"> </w:t>
      </w:r>
    </w:p>
    <w:p w14:paraId="40A40416" w14:textId="77777777" w:rsidR="00EC5B3D" w:rsidRDefault="00EC5B3D" w:rsidP="00EC5B3D">
      <w:pPr>
        <w:pStyle w:val="maintext"/>
        <w:ind w:firstLineChars="0" w:firstLine="0"/>
        <w:rPr>
          <w:lang w:val="en-US"/>
        </w:rPr>
      </w:pPr>
    </w:p>
    <w:p w14:paraId="1F1EEEDE" w14:textId="2671E514" w:rsidR="008D6268" w:rsidRPr="008D6268" w:rsidRDefault="008D6268" w:rsidP="008D6268">
      <w:pPr>
        <w:pStyle w:val="Heading1"/>
        <w:rPr>
          <w:sz w:val="24"/>
          <w:lang w:val="en-US"/>
        </w:rPr>
      </w:pPr>
      <w:r w:rsidRPr="008D6268">
        <w:rPr>
          <w:sz w:val="24"/>
          <w:lang w:val="en-US"/>
        </w:rPr>
        <w:t>Conclusion</w:t>
      </w:r>
    </w:p>
    <w:p w14:paraId="4CE8EED3" w14:textId="46F34F05" w:rsidR="008D6268" w:rsidRPr="00AF6788" w:rsidRDefault="008D6268" w:rsidP="007B29A2">
      <w:pPr>
        <w:pStyle w:val="maintext"/>
        <w:ind w:firstLineChars="0" w:firstLine="360"/>
        <w:rPr>
          <w:lang w:val="en-US"/>
        </w:rPr>
      </w:pPr>
      <w:r>
        <w:rPr>
          <w:lang w:val="en-US"/>
        </w:rPr>
        <w:t>The</w:t>
      </w:r>
      <w:r w:rsidR="007B29A2">
        <w:rPr>
          <w:lang w:val="en-US"/>
        </w:rPr>
        <w:t xml:space="preserve"> following </w:t>
      </w:r>
      <w:r w:rsidR="007B29A2" w:rsidRPr="007B29A2">
        <w:rPr>
          <w:b/>
          <w:u w:val="single"/>
          <w:lang w:val="en-US"/>
        </w:rPr>
        <w:t>proposals</w:t>
      </w:r>
      <w:r w:rsidR="007B29A2">
        <w:rPr>
          <w:lang w:val="en-US"/>
        </w:rPr>
        <w:t xml:space="preserve"> are made:</w:t>
      </w:r>
    </w:p>
    <w:p w14:paraId="0D3C8BD1" w14:textId="77777777" w:rsidR="00401B1A" w:rsidRPr="003E7A3C" w:rsidRDefault="00401B1A" w:rsidP="00401B1A">
      <w:pPr>
        <w:pStyle w:val="maintext"/>
        <w:numPr>
          <w:ilvl w:val="0"/>
          <w:numId w:val="37"/>
        </w:numPr>
        <w:ind w:firstLineChars="0"/>
        <w:rPr>
          <w:i/>
          <w:lang w:val="en-US"/>
        </w:rPr>
      </w:pPr>
      <w:r w:rsidRPr="003E7A3C">
        <w:rPr>
          <w:i/>
          <w:lang w:val="en-US"/>
        </w:rPr>
        <w:t>Remove any restriction on N</w:t>
      </w:r>
      <w:r w:rsidRPr="003E7A3C">
        <w:rPr>
          <w:i/>
          <w:vertAlign w:val="subscript"/>
          <w:lang w:val="en-US"/>
        </w:rPr>
        <w:t>one</w:t>
      </w:r>
      <w:r w:rsidRPr="003E7A3C">
        <w:rPr>
          <w:i/>
          <w:lang w:val="en-US"/>
        </w:rPr>
        <w:t xml:space="preserve"> agreed in RAN1#91 (note: this hasn’t been captured in the specification)</w:t>
      </w:r>
    </w:p>
    <w:p w14:paraId="66CC7E2E" w14:textId="77777777" w:rsidR="00401B1A" w:rsidRPr="003E7A3C" w:rsidRDefault="00401B1A" w:rsidP="00401B1A">
      <w:pPr>
        <w:pStyle w:val="maintext"/>
        <w:numPr>
          <w:ilvl w:val="1"/>
          <w:numId w:val="37"/>
        </w:numPr>
        <w:ind w:firstLineChars="0"/>
        <w:rPr>
          <w:i/>
          <w:lang w:val="en-US"/>
        </w:rPr>
      </w:pPr>
      <w:r w:rsidRPr="003E7A3C">
        <w:rPr>
          <w:i/>
          <w:lang w:val="en-US"/>
        </w:rPr>
        <w:t>For all scenarios especially CSI acquisition (N</w:t>
      </w:r>
      <w:r w:rsidRPr="003E7A3C">
        <w:rPr>
          <w:i/>
          <w:vertAlign w:val="subscript"/>
          <w:lang w:val="en-US"/>
        </w:rPr>
        <w:t>one</w:t>
      </w:r>
      <w:r w:rsidRPr="003E7A3C">
        <w:rPr>
          <w:i/>
          <w:lang w:val="en-US"/>
        </w:rPr>
        <w:t xml:space="preserve"> restricted to 1)</w:t>
      </w:r>
    </w:p>
    <w:p w14:paraId="4E119FD3" w14:textId="77777777" w:rsidR="00401B1A" w:rsidRPr="003E7A3C" w:rsidRDefault="00401B1A" w:rsidP="00401B1A">
      <w:pPr>
        <w:pStyle w:val="maintext"/>
        <w:numPr>
          <w:ilvl w:val="1"/>
          <w:numId w:val="37"/>
        </w:numPr>
        <w:ind w:firstLineChars="0"/>
        <w:rPr>
          <w:i/>
          <w:lang w:val="en-US"/>
        </w:rPr>
      </w:pPr>
      <w:r w:rsidRPr="003E7A3C">
        <w:rPr>
          <w:i/>
          <w:lang w:val="en-US"/>
        </w:rPr>
        <w:t xml:space="preserve">Only if needed, discuss UE capability in relation to the total number of CSI-RS resource sets (across all the configured trigger states) </w:t>
      </w:r>
    </w:p>
    <w:p w14:paraId="2397C8DB" w14:textId="77777777" w:rsidR="00401B1A" w:rsidRPr="00D60063" w:rsidRDefault="00401B1A" w:rsidP="00401B1A">
      <w:pPr>
        <w:pStyle w:val="maintext"/>
        <w:numPr>
          <w:ilvl w:val="0"/>
          <w:numId w:val="37"/>
        </w:numPr>
        <w:ind w:firstLineChars="0"/>
        <w:rPr>
          <w:i/>
          <w:lang w:val="en-US"/>
        </w:rPr>
      </w:pPr>
      <w:r w:rsidRPr="00D60063">
        <w:rPr>
          <w:i/>
          <w:lang w:val="en-US"/>
        </w:rPr>
        <w:t>Clarify trigger state definition as follows:</w:t>
      </w:r>
    </w:p>
    <w:p w14:paraId="11014A2F" w14:textId="77777777" w:rsidR="00401B1A" w:rsidRPr="00D60063" w:rsidRDefault="00401B1A" w:rsidP="00401B1A">
      <w:pPr>
        <w:pStyle w:val="maintext"/>
        <w:numPr>
          <w:ilvl w:val="1"/>
          <w:numId w:val="37"/>
        </w:numPr>
        <w:ind w:firstLineChars="0"/>
        <w:rPr>
          <w:i/>
          <w:lang w:val="en-US"/>
        </w:rPr>
      </w:pPr>
      <w:r w:rsidRPr="00D60063">
        <w:rPr>
          <w:i/>
          <w:lang w:val="en-US"/>
        </w:rPr>
        <w:lastRenderedPageBreak/>
        <w:t xml:space="preserve">A trigger state j is characterized by: 1) </w:t>
      </w:r>
      <w:proofErr w:type="spellStart"/>
      <w:r w:rsidRPr="00D60063">
        <w:rPr>
          <w:i/>
          <w:lang w:val="en-US"/>
        </w:rPr>
        <w:t>N</w:t>
      </w:r>
      <w:r w:rsidRPr="00D60063">
        <w:rPr>
          <w:i/>
          <w:vertAlign w:val="subscript"/>
          <w:lang w:val="en-US"/>
        </w:rPr>
        <w:t>j</w:t>
      </w:r>
      <w:proofErr w:type="spellEnd"/>
      <w:r w:rsidRPr="00D60063">
        <w:rPr>
          <w:i/>
          <w:lang w:val="en-US"/>
        </w:rPr>
        <w:t xml:space="preserve"> CSI Reporting setting(s), 2) </w:t>
      </w:r>
      <w:proofErr w:type="spellStart"/>
      <w:r w:rsidRPr="00D60063">
        <w:rPr>
          <w:i/>
          <w:lang w:val="en-US"/>
        </w:rPr>
        <w:t>M</w:t>
      </w:r>
      <w:r w:rsidRPr="00D60063">
        <w:rPr>
          <w:i/>
          <w:vertAlign w:val="subscript"/>
          <w:lang w:val="en-US"/>
        </w:rPr>
        <w:t>j</w:t>
      </w:r>
      <w:proofErr w:type="spellEnd"/>
      <w:r w:rsidRPr="00D60063">
        <w:rPr>
          <w:i/>
          <w:lang w:val="en-US"/>
        </w:rPr>
        <w:t xml:space="preserve"> Resource setting(s), 3) For each of the </w:t>
      </w:r>
      <w:proofErr w:type="spellStart"/>
      <w:r w:rsidRPr="00D60063">
        <w:rPr>
          <w:i/>
          <w:lang w:val="en-US"/>
        </w:rPr>
        <w:t>M</w:t>
      </w:r>
      <w:r w:rsidRPr="00D60063">
        <w:rPr>
          <w:i/>
          <w:vertAlign w:val="subscript"/>
          <w:lang w:val="en-US"/>
        </w:rPr>
        <w:t>j</w:t>
      </w:r>
      <w:proofErr w:type="spellEnd"/>
      <w:r w:rsidRPr="00D60063">
        <w:rPr>
          <w:i/>
          <w:lang w:val="en-US"/>
        </w:rPr>
        <w:t xml:space="preserve"> Resource setting(s), a bitmap to select a subset of CSI-RS resource sets</w:t>
      </w:r>
    </w:p>
    <w:p w14:paraId="7987B1A1" w14:textId="77777777" w:rsidR="00401B1A" w:rsidRDefault="00401B1A" w:rsidP="00401B1A">
      <w:pPr>
        <w:pStyle w:val="maintext"/>
        <w:numPr>
          <w:ilvl w:val="1"/>
          <w:numId w:val="37"/>
        </w:numPr>
        <w:ind w:firstLineChars="0"/>
        <w:rPr>
          <w:i/>
          <w:lang w:val="en-US"/>
        </w:rPr>
      </w:pPr>
      <w:r w:rsidRPr="00D60063">
        <w:rPr>
          <w:i/>
          <w:lang w:val="en-US"/>
        </w:rPr>
        <w:t xml:space="preserve">The number of reports </w:t>
      </w:r>
      <w:proofErr w:type="spellStart"/>
      <w:r w:rsidRPr="00D60063">
        <w:rPr>
          <w:i/>
          <w:lang w:val="en-US"/>
        </w:rPr>
        <w:t>N</w:t>
      </w:r>
      <w:r w:rsidRPr="00D60063">
        <w:rPr>
          <w:i/>
          <w:vertAlign w:val="subscript"/>
          <w:lang w:val="en-US"/>
        </w:rPr>
        <w:t>Rep</w:t>
      </w:r>
      <w:proofErr w:type="spellEnd"/>
      <w:r w:rsidRPr="00D60063">
        <w:rPr>
          <w:i/>
          <w:lang w:val="en-US"/>
        </w:rPr>
        <w:t xml:space="preserve"> in 5.2.3 is trigger-state-specific and equal to </w:t>
      </w:r>
      <w:proofErr w:type="spellStart"/>
      <w:r w:rsidRPr="00D60063">
        <w:rPr>
          <w:i/>
          <w:lang w:val="en-US"/>
        </w:rPr>
        <w:t>N</w:t>
      </w:r>
      <w:r w:rsidRPr="00D60063">
        <w:rPr>
          <w:i/>
          <w:vertAlign w:val="subscript"/>
          <w:lang w:val="en-US"/>
        </w:rPr>
        <w:t>j</w:t>
      </w:r>
      <w:proofErr w:type="spellEnd"/>
      <w:r w:rsidRPr="00D60063">
        <w:rPr>
          <w:i/>
          <w:lang w:val="en-US"/>
        </w:rPr>
        <w:t xml:space="preserve"> </w:t>
      </w:r>
    </w:p>
    <w:p w14:paraId="7C2DFC50" w14:textId="2036CD3A" w:rsidR="00DE5F88" w:rsidRPr="00D60063" w:rsidRDefault="00281576" w:rsidP="00DE5F88">
      <w:pPr>
        <w:pStyle w:val="maintext"/>
        <w:numPr>
          <w:ilvl w:val="0"/>
          <w:numId w:val="37"/>
        </w:numPr>
        <w:ind w:firstLineChars="0"/>
        <w:rPr>
          <w:i/>
          <w:lang w:val="en-US"/>
        </w:rPr>
      </w:pPr>
      <w:r w:rsidRPr="00DE5F88">
        <w:rPr>
          <w:i/>
          <w:lang w:val="en-US"/>
        </w:rPr>
        <w:t xml:space="preserve">When </w:t>
      </w:r>
      <w:r>
        <w:rPr>
          <w:i/>
          <w:lang w:val="en-US"/>
        </w:rPr>
        <w:t>a</w:t>
      </w:r>
      <w:r w:rsidRPr="00DE5F88">
        <w:rPr>
          <w:i/>
          <w:lang w:val="en-US"/>
        </w:rPr>
        <w:t xml:space="preserve"> UE is configured with multiple CSI reports, </w:t>
      </w:r>
      <w:r>
        <w:rPr>
          <w:i/>
          <w:lang w:val="en-US"/>
        </w:rPr>
        <w:t>NR supports</w:t>
      </w:r>
      <w:r w:rsidRPr="00DE5F88">
        <w:rPr>
          <w:i/>
          <w:lang w:val="en-US"/>
        </w:rPr>
        <w:t xml:space="preserve"> </w:t>
      </w:r>
      <w:r>
        <w:rPr>
          <w:i/>
          <w:lang w:val="en-US"/>
        </w:rPr>
        <w:t>up to J=4</w:t>
      </w:r>
      <w:r w:rsidRPr="00DE5F88">
        <w:rPr>
          <w:i/>
          <w:lang w:val="en-US"/>
        </w:rPr>
        <w:t xml:space="preserve"> </w:t>
      </w:r>
      <w:r>
        <w:rPr>
          <w:i/>
          <w:lang w:val="en-US"/>
        </w:rPr>
        <w:t xml:space="preserve">independent </w:t>
      </w:r>
      <w:r w:rsidRPr="00DE5F88">
        <w:rPr>
          <w:i/>
          <w:lang w:val="en-US"/>
        </w:rPr>
        <w:t>PUCCH resource configurations per UL BWP</w:t>
      </w:r>
      <w:r w:rsidR="00DE5F88" w:rsidRPr="00DE5F88">
        <w:rPr>
          <w:i/>
          <w:lang w:val="en-US"/>
        </w:rPr>
        <w:t>.</w:t>
      </w:r>
    </w:p>
    <w:p w14:paraId="7A6DF5E9" w14:textId="77777777" w:rsidR="008D6268" w:rsidRDefault="008D6268" w:rsidP="00751E20">
      <w:pPr>
        <w:pStyle w:val="Heading1"/>
        <w:numPr>
          <w:ilvl w:val="0"/>
          <w:numId w:val="0"/>
        </w:numPr>
        <w:snapToGrid w:val="0"/>
        <w:spacing w:before="60"/>
        <w:rPr>
          <w:sz w:val="28"/>
          <w:lang w:val="en-US"/>
        </w:rPr>
      </w:pPr>
    </w:p>
    <w:p w14:paraId="3A4822ED" w14:textId="5BC6BC4D" w:rsidR="00FE108B" w:rsidRPr="008D6268" w:rsidRDefault="00FE108B" w:rsidP="00FE108B">
      <w:pPr>
        <w:pStyle w:val="Heading1"/>
        <w:rPr>
          <w:sz w:val="24"/>
          <w:lang w:val="en-US"/>
        </w:rPr>
      </w:pPr>
      <w:r>
        <w:rPr>
          <w:sz w:val="24"/>
          <w:lang w:val="en-US"/>
        </w:rPr>
        <w:t>Text proposal</w:t>
      </w:r>
      <w:r w:rsidR="007B57BB">
        <w:rPr>
          <w:sz w:val="24"/>
          <w:lang w:val="en-US"/>
        </w:rPr>
        <w:t xml:space="preserve"> for TS38.214</w:t>
      </w:r>
    </w:p>
    <w:p w14:paraId="2791B919" w14:textId="77777777" w:rsidR="00FE108B" w:rsidRPr="00FE108B" w:rsidRDefault="00FE108B" w:rsidP="00FE108B">
      <w:pPr>
        <w:pStyle w:val="maintext"/>
        <w:ind w:firstLineChars="0" w:firstLine="0"/>
        <w:rPr>
          <w:lang w:val="en-US"/>
        </w:rPr>
      </w:pPr>
      <w:r w:rsidRPr="00FE108B">
        <w:rPr>
          <w:lang w:val="en-US"/>
        </w:rPr>
        <w:t>…</w:t>
      </w:r>
    </w:p>
    <w:p w14:paraId="6F14A05A" w14:textId="77777777" w:rsidR="00FE108B" w:rsidRPr="00FE108B" w:rsidRDefault="00FE108B" w:rsidP="00FE108B">
      <w:pPr>
        <w:pStyle w:val="Heading3"/>
        <w:ind w:leftChars="0" w:left="480" w:hanging="480"/>
        <w:rPr>
          <w:rFonts w:ascii="Arial" w:hAnsi="Arial" w:cs="Arial"/>
          <w:color w:val="000000"/>
          <w:sz w:val="24"/>
        </w:rPr>
      </w:pPr>
      <w:r w:rsidRPr="00FE108B">
        <w:rPr>
          <w:rFonts w:ascii="Arial" w:hAnsi="Arial" w:cs="Arial"/>
          <w:color w:val="000000"/>
          <w:sz w:val="24"/>
        </w:rPr>
        <w:t>5.2.3</w:t>
      </w:r>
      <w:r w:rsidRPr="00FE108B">
        <w:rPr>
          <w:rFonts w:ascii="Arial" w:hAnsi="Arial" w:cs="Arial"/>
          <w:color w:val="000000"/>
          <w:sz w:val="24"/>
        </w:rPr>
        <w:tab/>
        <w:t>CSI reporting using PUSCH</w:t>
      </w:r>
    </w:p>
    <w:p w14:paraId="2795F660" w14:textId="77777777" w:rsidR="00266999" w:rsidRDefault="00266999" w:rsidP="00FE108B">
      <w:pPr>
        <w:spacing w:after="0"/>
        <w:rPr>
          <w:color w:val="000000"/>
        </w:rPr>
      </w:pPr>
      <w:r>
        <w:rPr>
          <w:color w:val="000000"/>
        </w:rPr>
        <w:t>…</w:t>
      </w:r>
    </w:p>
    <w:p w14:paraId="73061F25" w14:textId="1CEB9ECF" w:rsidR="00266999" w:rsidRPr="0048482F" w:rsidRDefault="00266999" w:rsidP="0026699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4F54E993">
          <v:shape id="_x0000_i1035" type="#_x0000_t75" style="width:22.45pt;height:17.5pt" o:ole="">
            <v:imagedata r:id="rId26" o:title=""/>
          </v:shape>
          <o:OLEObject Type="Embed" ProgID="Equation.DSMT4" ShapeID="_x0000_i1035" DrawAspect="Content" ObjectID="_1580208420" r:id="rId27"/>
        </w:object>
      </w:r>
      <w:r w:rsidRPr="0048482F">
        <w:rPr>
          <w:color w:val="000000"/>
        </w:rPr>
        <w:t xml:space="preserve"> is the number of CSI reports in one slot. Priority 0 is the highest priority and priority </w:t>
      </w:r>
      <w:r w:rsidRPr="0048482F">
        <w:rPr>
          <w:color w:val="000000"/>
          <w:position w:val="-14"/>
        </w:rPr>
        <w:object w:dxaOrig="560" w:dyaOrig="340" w14:anchorId="07917A1B">
          <v:shape id="_x0000_i1036" type="#_x0000_t75" style="width:28.3pt;height:17.5pt" o:ole="">
            <v:imagedata r:id="rId28" o:title=""/>
          </v:shape>
          <o:OLEObject Type="Embed" ProgID="Equation.DSMT4" ShapeID="_x0000_i1036" DrawAspect="Content" ObjectID="_1580208421" r:id="rId29"/>
        </w:object>
      </w:r>
      <w:r w:rsidRPr="0048482F">
        <w:rPr>
          <w:color w:val="000000"/>
        </w:rPr>
        <w:t xml:space="preserve"> is the lowest priority and the CSI report numbers correspond to the order of the associated </w:t>
      </w:r>
      <w:proofErr w:type="spellStart"/>
      <w:r w:rsidRPr="0048482F">
        <w:rPr>
          <w:i/>
          <w:color w:val="000000"/>
        </w:rPr>
        <w:t>ReportConfigID</w:t>
      </w:r>
      <w:proofErr w:type="spellEnd"/>
      <w:r w:rsidRPr="0048482F">
        <w:rPr>
          <w:color w:val="000000"/>
        </w:rPr>
        <w:t xml:space="preserve">. </w:t>
      </w:r>
      <w:r w:rsidRPr="00001543">
        <w:rPr>
          <w:color w:val="FF0000"/>
          <w:u w:val="single"/>
        </w:rPr>
        <w:t xml:space="preserve">The number of reports </w:t>
      </w:r>
      <w:r w:rsidRPr="00001543">
        <w:rPr>
          <w:color w:val="FF0000"/>
          <w:position w:val="-14"/>
          <w:u w:val="single"/>
        </w:rPr>
        <w:object w:dxaOrig="740" w:dyaOrig="340" w14:anchorId="530BEC08">
          <v:shape id="_x0000_i1037" type="#_x0000_t75" style="width:37.45pt;height:16.25pt" o:ole="">
            <v:imagedata r:id="rId18" o:title=""/>
          </v:shape>
          <o:OLEObject Type="Embed" ProgID="Equation.DSMT4" ShapeID="_x0000_i1037" DrawAspect="Content" ObjectID="_1580208422" r:id="rId30"/>
        </w:object>
      </w:r>
      <w:r w:rsidRPr="00001543">
        <w:rPr>
          <w:i/>
          <w:color w:val="FF0000"/>
          <w:u w:val="single"/>
          <w:lang w:val="en-US"/>
        </w:rPr>
        <w:t xml:space="preserve"> </w:t>
      </w:r>
      <w:r w:rsidRPr="00001543">
        <w:rPr>
          <w:color w:val="FF0000"/>
          <w:u w:val="single"/>
          <w:lang w:val="en-US"/>
        </w:rPr>
        <w:t>is configured for each trigger state (section 5.2.1.5.1) and corresponds to the number of Reporting Settings</w:t>
      </w:r>
      <w:r>
        <w:rPr>
          <w:color w:val="FF0000"/>
          <w:u w:val="single"/>
          <w:lang w:val="en-US"/>
        </w:rPr>
        <w:t xml:space="preserve"> for the trigger state</w:t>
      </w:r>
      <w:r w:rsidRPr="00001543">
        <w:rPr>
          <w:color w:val="FF0000"/>
          <w:u w:val="single"/>
          <w:lang w:val="en-US"/>
        </w:rPr>
        <w:t>.</w:t>
      </w:r>
      <w:r>
        <w:rPr>
          <w:color w:val="FF0000"/>
          <w:u w:val="single"/>
          <w:lang w:val="en-US"/>
        </w:rPr>
        <w:t xml:space="preserve"> </w:t>
      </w:r>
      <w:r w:rsidRPr="0048482F">
        <w:rPr>
          <w:color w:val="000000"/>
        </w:rPr>
        <w:t xml:space="preserve">When omitting Part 2 CSI information for a particular priority level, the UE shall omit all of the information at that priority level. </w:t>
      </w:r>
    </w:p>
    <w:p w14:paraId="575ED773" w14:textId="77777777" w:rsidR="00266999" w:rsidRDefault="00266999" w:rsidP="00FE108B">
      <w:pPr>
        <w:spacing w:after="0"/>
        <w:rPr>
          <w:color w:val="000000"/>
        </w:rPr>
      </w:pPr>
      <w:r>
        <w:rPr>
          <w:color w:val="000000"/>
        </w:rPr>
        <w:t>…</w:t>
      </w:r>
    </w:p>
    <w:p w14:paraId="0308F87F" w14:textId="77777777" w:rsidR="00266999" w:rsidRPr="00FE108B" w:rsidRDefault="00266999" w:rsidP="00FE108B">
      <w:pPr>
        <w:rPr>
          <w:lang w:val="en-US"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32535D27" w14:textId="49D9C149" w:rsidR="00D772A3" w:rsidRDefault="00D772A3" w:rsidP="00D772A3">
      <w:pPr>
        <w:pStyle w:val="2222"/>
        <w:numPr>
          <w:ilvl w:val="0"/>
          <w:numId w:val="5"/>
        </w:numPr>
        <w:spacing w:after="120" w:line="288" w:lineRule="auto"/>
        <w:ind w:left="357" w:firstLineChars="0" w:hanging="357"/>
        <w:rPr>
          <w:rFonts w:cs="Times New Roman"/>
          <w:lang w:val="en-US" w:eastAsia="ko-KR"/>
        </w:rPr>
      </w:pPr>
      <w:bookmarkStart w:id="13" w:name="_Ref458614461"/>
      <w:r w:rsidRPr="00836647">
        <w:rPr>
          <w:rFonts w:cs="Times New Roman"/>
          <w:lang w:val="en-US" w:eastAsia="ko-KR"/>
        </w:rPr>
        <w:t>3GPP, RAN1</w:t>
      </w:r>
      <w:r w:rsidR="00843FD3">
        <w:rPr>
          <w:rFonts w:cs="Times New Roman"/>
          <w:lang w:val="en-US" w:eastAsia="ko-KR"/>
        </w:rPr>
        <w:t>#</w:t>
      </w:r>
      <w:r w:rsidR="00CA5F21">
        <w:rPr>
          <w:rFonts w:cs="Times New Roman"/>
          <w:lang w:val="en-US" w:eastAsia="ko-KR"/>
        </w:rPr>
        <w:t>90bis</w:t>
      </w:r>
      <w:r w:rsidRPr="00836647">
        <w:rPr>
          <w:rFonts w:cs="Times New Roman"/>
          <w:lang w:val="en-US" w:eastAsia="ko-KR"/>
        </w:rPr>
        <w:t>, Chairman’s Notes</w:t>
      </w:r>
    </w:p>
    <w:p w14:paraId="6B78D6A1" w14:textId="74ADD4C4" w:rsidR="008D4F29" w:rsidRDefault="008D4F29" w:rsidP="00D772A3">
      <w:pPr>
        <w:pStyle w:val="2222"/>
        <w:numPr>
          <w:ilvl w:val="0"/>
          <w:numId w:val="5"/>
        </w:numPr>
        <w:spacing w:after="120" w:line="288" w:lineRule="auto"/>
        <w:ind w:left="357" w:firstLineChars="0" w:hanging="357"/>
        <w:rPr>
          <w:rFonts w:cs="Times New Roman"/>
          <w:lang w:val="en-US" w:eastAsia="ko-KR"/>
        </w:rPr>
      </w:pPr>
      <w:bookmarkStart w:id="14" w:name="_Ref503380271"/>
      <w:r w:rsidRPr="00836647">
        <w:rPr>
          <w:rFonts w:cs="Times New Roman"/>
          <w:lang w:val="en-US" w:eastAsia="ko-KR"/>
        </w:rPr>
        <w:t>3GPP, RAN1</w:t>
      </w:r>
      <w:r>
        <w:rPr>
          <w:rFonts w:cs="Times New Roman"/>
          <w:lang w:val="en-US" w:eastAsia="ko-KR"/>
        </w:rPr>
        <w:t>#91</w:t>
      </w:r>
      <w:r w:rsidRPr="00836647">
        <w:rPr>
          <w:rFonts w:cs="Times New Roman"/>
          <w:lang w:val="en-US" w:eastAsia="ko-KR"/>
        </w:rPr>
        <w:t>, Chairman’s Notes</w:t>
      </w:r>
      <w:bookmarkEnd w:id="14"/>
    </w:p>
    <w:p w14:paraId="5259CFC6" w14:textId="59DE8001" w:rsidR="008D4F29" w:rsidRPr="00836647" w:rsidRDefault="008D4F29" w:rsidP="008D4F29">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 xml:space="preserve">3GPP, TS38.214 </w:t>
      </w:r>
      <w:r w:rsidR="005D6F4A">
        <w:rPr>
          <w:rFonts w:cs="Times New Roman"/>
          <w:lang w:val="en-US" w:eastAsia="ko-KR"/>
        </w:rPr>
        <w:t>V15.0.2</w:t>
      </w:r>
    </w:p>
    <w:p w14:paraId="5A84B0C0" w14:textId="77777777" w:rsidR="008D4F29" w:rsidRPr="00836647" w:rsidRDefault="008D4F29" w:rsidP="008D4F29">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TS38.331 V15.0.0</w:t>
      </w:r>
    </w:p>
    <w:p w14:paraId="4BC869A0" w14:textId="77777777" w:rsidR="008D4F29" w:rsidRPr="00836647" w:rsidRDefault="008D4F29" w:rsidP="008D4F29">
      <w:pPr>
        <w:pStyle w:val="2222"/>
        <w:spacing w:after="120" w:line="288" w:lineRule="auto"/>
        <w:ind w:left="357" w:firstLineChars="0" w:firstLine="0"/>
        <w:rPr>
          <w:rFonts w:cs="Times New Roman"/>
          <w:lang w:val="en-US" w:eastAsia="ko-KR"/>
        </w:rPr>
      </w:pPr>
    </w:p>
    <w:bookmarkEnd w:id="13"/>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5DC8D" w14:textId="77777777" w:rsidR="00731B99" w:rsidRDefault="00731B99">
      <w:r>
        <w:separator/>
      </w:r>
    </w:p>
  </w:endnote>
  <w:endnote w:type="continuationSeparator" w:id="0">
    <w:p w14:paraId="68C10998" w14:textId="77777777" w:rsidR="00731B99" w:rsidRDefault="0073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40767" w14:textId="77777777" w:rsidR="00731B99" w:rsidRDefault="00731B99">
      <w:r>
        <w:separator/>
      </w:r>
    </w:p>
  </w:footnote>
  <w:footnote w:type="continuationSeparator" w:id="0">
    <w:p w14:paraId="4CE766F4" w14:textId="77777777" w:rsidR="00731B99" w:rsidRDefault="00731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35679DE"/>
    <w:multiLevelType w:val="hybridMultilevel"/>
    <w:tmpl w:val="F97211DC"/>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nsid w:val="14595BB4"/>
    <w:multiLevelType w:val="hybridMultilevel"/>
    <w:tmpl w:val="9A949FF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1086FC0"/>
    <w:multiLevelType w:val="hybridMultilevel"/>
    <w:tmpl w:val="DA0EE218"/>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4">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30A03423"/>
    <w:multiLevelType w:val="hybridMultilevel"/>
    <w:tmpl w:val="FE547B8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5D65822"/>
    <w:multiLevelType w:val="hybridMultilevel"/>
    <w:tmpl w:val="A442259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6">
    <w:nsid w:val="7D074E4A"/>
    <w:multiLevelType w:val="hybridMultilevel"/>
    <w:tmpl w:val="63EA6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2"/>
  </w:num>
  <w:num w:numId="3">
    <w:abstractNumId w:val="20"/>
  </w:num>
  <w:num w:numId="4">
    <w:abstractNumId w:val="33"/>
  </w:num>
  <w:num w:numId="5">
    <w:abstractNumId w:val="2"/>
  </w:num>
  <w:num w:numId="6">
    <w:abstractNumId w:val="28"/>
  </w:num>
  <w:num w:numId="7">
    <w:abstractNumId w:val="13"/>
  </w:num>
  <w:num w:numId="8">
    <w:abstractNumId w:val="17"/>
  </w:num>
  <w:num w:numId="9">
    <w:abstractNumId w:val="25"/>
  </w:num>
  <w:num w:numId="10">
    <w:abstractNumId w:val="1"/>
  </w:num>
  <w:num w:numId="11">
    <w:abstractNumId w:val="16"/>
  </w:num>
  <w:num w:numId="12">
    <w:abstractNumId w:val="29"/>
  </w:num>
  <w:num w:numId="13">
    <w:abstractNumId w:val="10"/>
  </w:num>
  <w:num w:numId="14">
    <w:abstractNumId w:val="37"/>
  </w:num>
  <w:num w:numId="15">
    <w:abstractNumId w:val="24"/>
  </w:num>
  <w:num w:numId="16">
    <w:abstractNumId w:val="11"/>
  </w:num>
  <w:num w:numId="17">
    <w:abstractNumId w:val="35"/>
  </w:num>
  <w:num w:numId="18">
    <w:abstractNumId w:val="31"/>
  </w:num>
  <w:num w:numId="19">
    <w:abstractNumId w:val="30"/>
  </w:num>
  <w:num w:numId="20">
    <w:abstractNumId w:val="26"/>
  </w:num>
  <w:num w:numId="21">
    <w:abstractNumId w:val="8"/>
  </w:num>
  <w:num w:numId="22">
    <w:abstractNumId w:val="9"/>
  </w:num>
  <w:num w:numId="23">
    <w:abstractNumId w:val="21"/>
  </w:num>
  <w:num w:numId="24">
    <w:abstractNumId w:val="18"/>
  </w:num>
  <w:num w:numId="25">
    <w:abstractNumId w:val="32"/>
  </w:num>
  <w:num w:numId="26">
    <w:abstractNumId w:val="19"/>
  </w:num>
  <w:num w:numId="27">
    <w:abstractNumId w:val="5"/>
  </w:num>
  <w:num w:numId="28">
    <w:abstractNumId w:val="27"/>
  </w:num>
  <w:num w:numId="29">
    <w:abstractNumId w:val="14"/>
  </w:num>
  <w:num w:numId="30">
    <w:abstractNumId w:val="15"/>
  </w:num>
  <w:num w:numId="31">
    <w:abstractNumId w:val="22"/>
  </w:num>
  <w:num w:numId="32">
    <w:abstractNumId w:val="7"/>
  </w:num>
  <w:num w:numId="33">
    <w:abstractNumId w:val="23"/>
  </w:num>
  <w:num w:numId="34">
    <w:abstractNumId w:val="4"/>
  </w:num>
  <w:num w:numId="35">
    <w:abstractNumId w:val="36"/>
  </w:num>
  <w:num w:numId="36">
    <w:abstractNumId w:val="34"/>
  </w:num>
  <w:num w:numId="37">
    <w:abstractNumId w:val="3"/>
  </w:num>
  <w:num w:numId="3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543"/>
    <w:rsid w:val="00001AC7"/>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2E7"/>
    <w:rsid w:val="0006267E"/>
    <w:rsid w:val="000627C6"/>
    <w:rsid w:val="00063AC6"/>
    <w:rsid w:val="00064EF8"/>
    <w:rsid w:val="00065630"/>
    <w:rsid w:val="00070944"/>
    <w:rsid w:val="0007119C"/>
    <w:rsid w:val="00071A37"/>
    <w:rsid w:val="00072453"/>
    <w:rsid w:val="00073C42"/>
    <w:rsid w:val="000755B5"/>
    <w:rsid w:val="00076FF5"/>
    <w:rsid w:val="000775AB"/>
    <w:rsid w:val="00077A96"/>
    <w:rsid w:val="000801C7"/>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55D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62392"/>
    <w:rsid w:val="001639BD"/>
    <w:rsid w:val="00164498"/>
    <w:rsid w:val="001649A0"/>
    <w:rsid w:val="0016551E"/>
    <w:rsid w:val="0016793B"/>
    <w:rsid w:val="00167D7B"/>
    <w:rsid w:val="00167F3F"/>
    <w:rsid w:val="0017033E"/>
    <w:rsid w:val="00170CD5"/>
    <w:rsid w:val="00171A92"/>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15D3"/>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999"/>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576"/>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0FD3"/>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539"/>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225"/>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DD9"/>
    <w:rsid w:val="003C7ECC"/>
    <w:rsid w:val="003D1649"/>
    <w:rsid w:val="003D3265"/>
    <w:rsid w:val="003D35F7"/>
    <w:rsid w:val="003D3E2E"/>
    <w:rsid w:val="003D44EF"/>
    <w:rsid w:val="003D79CD"/>
    <w:rsid w:val="003E079D"/>
    <w:rsid w:val="003E0FEE"/>
    <w:rsid w:val="003E1753"/>
    <w:rsid w:val="003E2779"/>
    <w:rsid w:val="003E633B"/>
    <w:rsid w:val="003E783C"/>
    <w:rsid w:val="003E7A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B1A"/>
    <w:rsid w:val="00401F93"/>
    <w:rsid w:val="0040329D"/>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6934"/>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1865"/>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D2F"/>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5B5F"/>
    <w:rsid w:val="00515DAE"/>
    <w:rsid w:val="00516435"/>
    <w:rsid w:val="0051746B"/>
    <w:rsid w:val="00520036"/>
    <w:rsid w:val="00521CB1"/>
    <w:rsid w:val="0052348B"/>
    <w:rsid w:val="00524680"/>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6F4A"/>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AB0"/>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1F7B"/>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1B99"/>
    <w:rsid w:val="007321FF"/>
    <w:rsid w:val="00732EEB"/>
    <w:rsid w:val="007347E0"/>
    <w:rsid w:val="00735463"/>
    <w:rsid w:val="007368E4"/>
    <w:rsid w:val="00737F4D"/>
    <w:rsid w:val="00740493"/>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4E"/>
    <w:rsid w:val="007955DF"/>
    <w:rsid w:val="007973AE"/>
    <w:rsid w:val="00797420"/>
    <w:rsid w:val="00797B10"/>
    <w:rsid w:val="007A2CF0"/>
    <w:rsid w:val="007A3D39"/>
    <w:rsid w:val="007A3DB5"/>
    <w:rsid w:val="007A7ADD"/>
    <w:rsid w:val="007B299C"/>
    <w:rsid w:val="007B29A2"/>
    <w:rsid w:val="007B2A97"/>
    <w:rsid w:val="007B3ED7"/>
    <w:rsid w:val="007B49B4"/>
    <w:rsid w:val="007B57BB"/>
    <w:rsid w:val="007B5D84"/>
    <w:rsid w:val="007B6146"/>
    <w:rsid w:val="007C1FEB"/>
    <w:rsid w:val="007C25EB"/>
    <w:rsid w:val="007C3731"/>
    <w:rsid w:val="007C5842"/>
    <w:rsid w:val="007C6231"/>
    <w:rsid w:val="007C7CD0"/>
    <w:rsid w:val="007D10F8"/>
    <w:rsid w:val="007D2FDA"/>
    <w:rsid w:val="007D3572"/>
    <w:rsid w:val="007D3B92"/>
    <w:rsid w:val="007D5A8E"/>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2024"/>
    <w:rsid w:val="008C3FDD"/>
    <w:rsid w:val="008C567E"/>
    <w:rsid w:val="008C5D63"/>
    <w:rsid w:val="008C781E"/>
    <w:rsid w:val="008C7A40"/>
    <w:rsid w:val="008D218D"/>
    <w:rsid w:val="008D324A"/>
    <w:rsid w:val="008D390E"/>
    <w:rsid w:val="008D4F29"/>
    <w:rsid w:val="008D5A50"/>
    <w:rsid w:val="008D5BAB"/>
    <w:rsid w:val="008D5BB7"/>
    <w:rsid w:val="008D6268"/>
    <w:rsid w:val="008E0543"/>
    <w:rsid w:val="008E0782"/>
    <w:rsid w:val="008E0D6B"/>
    <w:rsid w:val="008E1091"/>
    <w:rsid w:val="008E158C"/>
    <w:rsid w:val="008E1CBB"/>
    <w:rsid w:val="008E1EB9"/>
    <w:rsid w:val="008E388A"/>
    <w:rsid w:val="008E547C"/>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1EA9"/>
    <w:rsid w:val="00922430"/>
    <w:rsid w:val="0092441A"/>
    <w:rsid w:val="00924866"/>
    <w:rsid w:val="0092530C"/>
    <w:rsid w:val="00925AA2"/>
    <w:rsid w:val="00931156"/>
    <w:rsid w:val="00931E59"/>
    <w:rsid w:val="009322F2"/>
    <w:rsid w:val="00932395"/>
    <w:rsid w:val="00933BB5"/>
    <w:rsid w:val="0093725F"/>
    <w:rsid w:val="00937E33"/>
    <w:rsid w:val="00942715"/>
    <w:rsid w:val="009446EA"/>
    <w:rsid w:val="00945D00"/>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5D74"/>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711"/>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8DA"/>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5BDC"/>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C96"/>
    <w:rsid w:val="00C44D97"/>
    <w:rsid w:val="00C45B8B"/>
    <w:rsid w:val="00C50936"/>
    <w:rsid w:val="00C511E0"/>
    <w:rsid w:val="00C516E6"/>
    <w:rsid w:val="00C52045"/>
    <w:rsid w:val="00C53A87"/>
    <w:rsid w:val="00C543CC"/>
    <w:rsid w:val="00C54940"/>
    <w:rsid w:val="00C551A9"/>
    <w:rsid w:val="00C56034"/>
    <w:rsid w:val="00C5672D"/>
    <w:rsid w:val="00C57126"/>
    <w:rsid w:val="00C57562"/>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4501"/>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63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0063"/>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5F88"/>
    <w:rsid w:val="00DE714A"/>
    <w:rsid w:val="00DF27CE"/>
    <w:rsid w:val="00DF2CB8"/>
    <w:rsid w:val="00DF353D"/>
    <w:rsid w:val="00DF3A66"/>
    <w:rsid w:val="00DF3E32"/>
    <w:rsid w:val="00DF73AC"/>
    <w:rsid w:val="00DF7613"/>
    <w:rsid w:val="00E007C7"/>
    <w:rsid w:val="00E009AC"/>
    <w:rsid w:val="00E00CB3"/>
    <w:rsid w:val="00E01627"/>
    <w:rsid w:val="00E04943"/>
    <w:rsid w:val="00E04F4E"/>
    <w:rsid w:val="00E052E0"/>
    <w:rsid w:val="00E063DF"/>
    <w:rsid w:val="00E101F4"/>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602"/>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9BE"/>
    <w:rsid w:val="00EB45BB"/>
    <w:rsid w:val="00EB4B7C"/>
    <w:rsid w:val="00EC03BE"/>
    <w:rsid w:val="00EC1B2D"/>
    <w:rsid w:val="00EC1D3E"/>
    <w:rsid w:val="00EC3ACA"/>
    <w:rsid w:val="00EC4AF7"/>
    <w:rsid w:val="00EC5328"/>
    <w:rsid w:val="00EC5B3D"/>
    <w:rsid w:val="00EC62BA"/>
    <w:rsid w:val="00EC6CE8"/>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48BB"/>
    <w:rsid w:val="00F06541"/>
    <w:rsid w:val="00F070D6"/>
    <w:rsid w:val="00F07F4E"/>
    <w:rsid w:val="00F11730"/>
    <w:rsid w:val="00F12AD3"/>
    <w:rsid w:val="00F133E1"/>
    <w:rsid w:val="00F1444B"/>
    <w:rsid w:val="00F15D19"/>
    <w:rsid w:val="00F16046"/>
    <w:rsid w:val="00F173FD"/>
    <w:rsid w:val="00F2058B"/>
    <w:rsid w:val="00F20B13"/>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157F"/>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08B6"/>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1A30"/>
    <w:rsid w:val="00FD2070"/>
    <w:rsid w:val="00FD2879"/>
    <w:rsid w:val="00FD3250"/>
    <w:rsid w:val="00FD3BD9"/>
    <w:rsid w:val="00FD61C7"/>
    <w:rsid w:val="00FD73F6"/>
    <w:rsid w:val="00FD7DAE"/>
    <w:rsid w:val="00FD7DAF"/>
    <w:rsid w:val="00FE085B"/>
    <w:rsid w:val="00FE108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E6560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
    <w:link w:val="ListParagraph"/>
    <w:uiPriority w:val="34"/>
    <w:qFormat/>
    <w:rsid w:val="003F12F4"/>
    <w:rPr>
      <w:rFonts w:eastAsia="Malgun Gothic"/>
      <w:lang w:val="en-GB" w:eastAsia="en-US"/>
    </w:rPr>
  </w:style>
  <w:style w:type="paragraph" w:customStyle="1" w:styleId="bullet1">
    <w:name w:val="bullet1"/>
    <w:basedOn w:val="Normal"/>
    <w:link w:val="bullet1Char"/>
    <w:qFormat/>
    <w:rsid w:val="004D5D2F"/>
    <w:pPr>
      <w:numPr>
        <w:numId w:val="31"/>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4D5D2F"/>
    <w:pPr>
      <w:numPr>
        <w:ilvl w:val="1"/>
        <w:numId w:val="31"/>
      </w:numPr>
      <w:spacing w:after="0"/>
    </w:pPr>
    <w:rPr>
      <w:rFonts w:ascii="Times" w:eastAsia="SimSun" w:hAnsi="Times"/>
      <w:kern w:val="2"/>
      <w:sz w:val="24"/>
      <w:szCs w:val="24"/>
      <w:lang w:eastAsia="zh-CN"/>
    </w:rPr>
  </w:style>
  <w:style w:type="character" w:customStyle="1" w:styleId="bullet1Char">
    <w:name w:val="bullet1 Char"/>
    <w:link w:val="bullet1"/>
    <w:rsid w:val="004D5D2F"/>
    <w:rPr>
      <w:rFonts w:ascii="Calibri" w:eastAsia="SimSun" w:hAnsi="Calibri"/>
      <w:kern w:val="2"/>
      <w:sz w:val="24"/>
      <w:szCs w:val="24"/>
      <w:lang w:val="en-GB" w:eastAsia="zh-CN"/>
    </w:rPr>
  </w:style>
  <w:style w:type="paragraph" w:customStyle="1" w:styleId="bullet3">
    <w:name w:val="bullet3"/>
    <w:basedOn w:val="Normal"/>
    <w:link w:val="bullet3Char"/>
    <w:qFormat/>
    <w:rsid w:val="004D5D2F"/>
    <w:pPr>
      <w:numPr>
        <w:ilvl w:val="2"/>
        <w:numId w:val="31"/>
      </w:numPr>
      <w:spacing w:after="0"/>
    </w:pPr>
    <w:rPr>
      <w:rFonts w:ascii="Times" w:eastAsia="Batang" w:hAnsi="Times"/>
      <w:szCs w:val="24"/>
    </w:rPr>
  </w:style>
  <w:style w:type="character" w:customStyle="1" w:styleId="bullet2Char">
    <w:name w:val="bullet2 Char"/>
    <w:link w:val="bullet2"/>
    <w:rsid w:val="004D5D2F"/>
    <w:rPr>
      <w:rFonts w:ascii="Times" w:eastAsia="SimSun" w:hAnsi="Times"/>
      <w:kern w:val="2"/>
      <w:sz w:val="24"/>
      <w:szCs w:val="24"/>
      <w:lang w:val="en-GB" w:eastAsia="zh-CN"/>
    </w:rPr>
  </w:style>
  <w:style w:type="paragraph" w:customStyle="1" w:styleId="bullet4">
    <w:name w:val="bullet4"/>
    <w:basedOn w:val="Normal"/>
    <w:qFormat/>
    <w:rsid w:val="004D5D2F"/>
    <w:pPr>
      <w:numPr>
        <w:ilvl w:val="3"/>
        <w:numId w:val="31"/>
      </w:numPr>
      <w:spacing w:after="0"/>
    </w:pPr>
    <w:rPr>
      <w:rFonts w:ascii="Times" w:eastAsia="Batang" w:hAnsi="Times"/>
      <w:szCs w:val="24"/>
    </w:rPr>
  </w:style>
  <w:style w:type="character" w:customStyle="1" w:styleId="bullet3Char">
    <w:name w:val="bullet3 Char"/>
    <w:link w:val="bullet3"/>
    <w:rsid w:val="004D5D2F"/>
    <w:rPr>
      <w:rFonts w:ascii="Times" w:hAnsi="Times"/>
      <w:szCs w:val="24"/>
      <w:lang w:val="en-GB" w:eastAsia="en-US"/>
    </w:rPr>
  </w:style>
  <w:style w:type="character" w:customStyle="1" w:styleId="Heading5Char">
    <w:name w:val="Heading 5 Char"/>
    <w:basedOn w:val="DefaultParagraphFont"/>
    <w:link w:val="Heading5"/>
    <w:semiHidden/>
    <w:rsid w:val="00E65602"/>
    <w:rPr>
      <w:rFonts w:asciiTheme="majorHAnsi" w:eastAsiaTheme="majorEastAsia" w:hAnsiTheme="majorHAnsi" w:cstheme="majorBidi"/>
      <w:color w:val="1F4D78" w:themeColor="accent1" w:themeShade="7F"/>
      <w:lang w:val="en-GB" w:eastAsia="en-US"/>
    </w:rPr>
  </w:style>
  <w:style w:type="character" w:customStyle="1" w:styleId="B1Zchn">
    <w:name w:val="B1 Zchn"/>
    <w:link w:val="B1"/>
    <w:rsid w:val="00E65602"/>
    <w:rPr>
      <w:rFonts w:eastAsia="Malgun Gothic"/>
      <w:lang w:val="en-GB" w:eastAsia="en-US"/>
    </w:rPr>
  </w:style>
  <w:style w:type="paragraph" w:customStyle="1" w:styleId="berschrift1H1">
    <w:name w:val="Überschrift 1.H1"/>
    <w:basedOn w:val="Normal"/>
    <w:next w:val="Normal"/>
    <w:rsid w:val="00E65602"/>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E6560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
    <w:link w:val="ListParagraph"/>
    <w:uiPriority w:val="34"/>
    <w:qFormat/>
    <w:rsid w:val="003F12F4"/>
    <w:rPr>
      <w:rFonts w:eastAsia="Malgun Gothic"/>
      <w:lang w:val="en-GB" w:eastAsia="en-US"/>
    </w:rPr>
  </w:style>
  <w:style w:type="paragraph" w:customStyle="1" w:styleId="bullet1">
    <w:name w:val="bullet1"/>
    <w:basedOn w:val="Normal"/>
    <w:link w:val="bullet1Char"/>
    <w:qFormat/>
    <w:rsid w:val="004D5D2F"/>
    <w:pPr>
      <w:numPr>
        <w:numId w:val="31"/>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4D5D2F"/>
    <w:pPr>
      <w:numPr>
        <w:ilvl w:val="1"/>
        <w:numId w:val="31"/>
      </w:numPr>
      <w:spacing w:after="0"/>
    </w:pPr>
    <w:rPr>
      <w:rFonts w:ascii="Times" w:eastAsia="SimSun" w:hAnsi="Times"/>
      <w:kern w:val="2"/>
      <w:sz w:val="24"/>
      <w:szCs w:val="24"/>
      <w:lang w:eastAsia="zh-CN"/>
    </w:rPr>
  </w:style>
  <w:style w:type="character" w:customStyle="1" w:styleId="bullet1Char">
    <w:name w:val="bullet1 Char"/>
    <w:link w:val="bullet1"/>
    <w:rsid w:val="004D5D2F"/>
    <w:rPr>
      <w:rFonts w:ascii="Calibri" w:eastAsia="SimSun" w:hAnsi="Calibri"/>
      <w:kern w:val="2"/>
      <w:sz w:val="24"/>
      <w:szCs w:val="24"/>
      <w:lang w:val="en-GB" w:eastAsia="zh-CN"/>
    </w:rPr>
  </w:style>
  <w:style w:type="paragraph" w:customStyle="1" w:styleId="bullet3">
    <w:name w:val="bullet3"/>
    <w:basedOn w:val="Normal"/>
    <w:link w:val="bullet3Char"/>
    <w:qFormat/>
    <w:rsid w:val="004D5D2F"/>
    <w:pPr>
      <w:numPr>
        <w:ilvl w:val="2"/>
        <w:numId w:val="31"/>
      </w:numPr>
      <w:spacing w:after="0"/>
    </w:pPr>
    <w:rPr>
      <w:rFonts w:ascii="Times" w:eastAsia="Batang" w:hAnsi="Times"/>
      <w:szCs w:val="24"/>
    </w:rPr>
  </w:style>
  <w:style w:type="character" w:customStyle="1" w:styleId="bullet2Char">
    <w:name w:val="bullet2 Char"/>
    <w:link w:val="bullet2"/>
    <w:rsid w:val="004D5D2F"/>
    <w:rPr>
      <w:rFonts w:ascii="Times" w:eastAsia="SimSun" w:hAnsi="Times"/>
      <w:kern w:val="2"/>
      <w:sz w:val="24"/>
      <w:szCs w:val="24"/>
      <w:lang w:val="en-GB" w:eastAsia="zh-CN"/>
    </w:rPr>
  </w:style>
  <w:style w:type="paragraph" w:customStyle="1" w:styleId="bullet4">
    <w:name w:val="bullet4"/>
    <w:basedOn w:val="Normal"/>
    <w:qFormat/>
    <w:rsid w:val="004D5D2F"/>
    <w:pPr>
      <w:numPr>
        <w:ilvl w:val="3"/>
        <w:numId w:val="31"/>
      </w:numPr>
      <w:spacing w:after="0"/>
    </w:pPr>
    <w:rPr>
      <w:rFonts w:ascii="Times" w:eastAsia="Batang" w:hAnsi="Times"/>
      <w:szCs w:val="24"/>
    </w:rPr>
  </w:style>
  <w:style w:type="character" w:customStyle="1" w:styleId="bullet3Char">
    <w:name w:val="bullet3 Char"/>
    <w:link w:val="bullet3"/>
    <w:rsid w:val="004D5D2F"/>
    <w:rPr>
      <w:rFonts w:ascii="Times" w:hAnsi="Times"/>
      <w:szCs w:val="24"/>
      <w:lang w:val="en-GB" w:eastAsia="en-US"/>
    </w:rPr>
  </w:style>
  <w:style w:type="character" w:customStyle="1" w:styleId="Heading5Char">
    <w:name w:val="Heading 5 Char"/>
    <w:basedOn w:val="DefaultParagraphFont"/>
    <w:link w:val="Heading5"/>
    <w:semiHidden/>
    <w:rsid w:val="00E65602"/>
    <w:rPr>
      <w:rFonts w:asciiTheme="majorHAnsi" w:eastAsiaTheme="majorEastAsia" w:hAnsiTheme="majorHAnsi" w:cstheme="majorBidi"/>
      <w:color w:val="1F4D78" w:themeColor="accent1" w:themeShade="7F"/>
      <w:lang w:val="en-GB" w:eastAsia="en-US"/>
    </w:rPr>
  </w:style>
  <w:style w:type="character" w:customStyle="1" w:styleId="B1Zchn">
    <w:name w:val="B1 Zchn"/>
    <w:link w:val="B1"/>
    <w:rsid w:val="00E65602"/>
    <w:rPr>
      <w:rFonts w:eastAsia="Malgun Gothic"/>
      <w:lang w:val="en-GB" w:eastAsia="en-US"/>
    </w:rPr>
  </w:style>
  <w:style w:type="paragraph" w:customStyle="1" w:styleId="berschrift1H1">
    <w:name w:val="Überschrift 1.H1"/>
    <w:basedOn w:val="Normal"/>
    <w:next w:val="Normal"/>
    <w:rsid w:val="00E65602"/>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FCD20-0325-42FA-B6C9-64C588FA9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cp:revision>
  <cp:lastPrinted>2012-03-15T11:36:00Z</cp:lastPrinted>
  <dcterms:created xsi:type="dcterms:W3CDTF">2018-02-15T18:09:00Z</dcterms:created>
  <dcterms:modified xsi:type="dcterms:W3CDTF">2018-02-15T19:52:00Z</dcterms:modified>
</cp:coreProperties>
</file>